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B6" w:rsidRDefault="00B83BB6" w:rsidP="00B83BB6"/>
    <w:p w:rsidR="00B83BB6" w:rsidRDefault="00B83BB6" w:rsidP="00B83BB6">
      <w:pPr>
        <w:rPr>
          <w:sz w:val="28"/>
          <w:szCs w:val="28"/>
          <w:u w:val="single"/>
        </w:rPr>
      </w:pPr>
      <w:r>
        <w:rPr>
          <w:noProof/>
          <w:lang w:eastAsia="sk-SK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-213360</wp:posOffset>
            </wp:positionH>
            <wp:positionV relativeFrom="paragraph">
              <wp:posOffset>131445</wp:posOffset>
            </wp:positionV>
            <wp:extent cx="826770" cy="885190"/>
            <wp:effectExtent l="0" t="0" r="0" b="0"/>
            <wp:wrapSquare wrapText="right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851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</w:t>
      </w:r>
    </w:p>
    <w:p w:rsidR="00B83BB6" w:rsidRPr="0056180D" w:rsidRDefault="00B83BB6" w:rsidP="00B83BB6">
      <w:pPr>
        <w:rPr>
          <w:b/>
          <w:sz w:val="28"/>
          <w:szCs w:val="28"/>
        </w:rPr>
      </w:pPr>
      <w:r w:rsidRPr="00F239F3">
        <w:rPr>
          <w:b/>
          <w:sz w:val="32"/>
          <w:szCs w:val="32"/>
          <w:u w:val="single"/>
        </w:rPr>
        <w:t>OBEC Tekovské Nemce,</w:t>
      </w:r>
      <w:r>
        <w:rPr>
          <w:b/>
          <w:u w:val="single"/>
        </w:rPr>
        <w:t xml:space="preserve"> Tekovská 405, Tekovské Nemce 966 5</w:t>
      </w:r>
      <w:r w:rsidRPr="0056180D">
        <w:rPr>
          <w:b/>
          <w:sz w:val="28"/>
          <w:szCs w:val="28"/>
          <w:u w:val="single"/>
        </w:rPr>
        <w:t>4</w:t>
      </w:r>
    </w:p>
    <w:p w:rsidR="00B83BB6" w:rsidRPr="0056180D" w:rsidRDefault="00B83BB6" w:rsidP="00B83BB6">
      <w:pPr>
        <w:jc w:val="center"/>
        <w:rPr>
          <w:b/>
          <w:bCs/>
          <w:iCs/>
          <w:sz w:val="28"/>
          <w:szCs w:val="28"/>
        </w:rPr>
      </w:pPr>
    </w:p>
    <w:p w:rsidR="00B83BB6" w:rsidRPr="0056180D" w:rsidRDefault="00B83BB6" w:rsidP="00B83BB6">
      <w:pPr>
        <w:pStyle w:val="Nadpis1"/>
        <w:ind w:left="432"/>
        <w:jc w:val="left"/>
        <w:rPr>
          <w:rFonts w:ascii="Times New Roman" w:hAnsi="Times New Roman"/>
          <w:sz w:val="28"/>
          <w:szCs w:val="28"/>
        </w:rPr>
      </w:pPr>
    </w:p>
    <w:p w:rsidR="00B83BB6" w:rsidRPr="0056180D" w:rsidRDefault="00B83BB6" w:rsidP="00B83BB6">
      <w:pPr>
        <w:pStyle w:val="Nadpis1"/>
        <w:ind w:left="432"/>
        <w:rPr>
          <w:rFonts w:ascii="Times New Roman" w:hAnsi="Times New Roman"/>
          <w:b w:val="0"/>
          <w:bCs w:val="0"/>
          <w:sz w:val="28"/>
          <w:szCs w:val="28"/>
        </w:rPr>
      </w:pPr>
      <w:r w:rsidRPr="0056180D">
        <w:rPr>
          <w:rFonts w:ascii="Times New Roman" w:hAnsi="Times New Roman"/>
          <w:sz w:val="28"/>
          <w:szCs w:val="28"/>
        </w:rPr>
        <w:t>Všeobecne  záväzné   nariadeni</w:t>
      </w:r>
      <w:r w:rsidRPr="0056180D">
        <w:rPr>
          <w:rFonts w:ascii="Times New Roman" w:hAnsi="Times New Roman"/>
          <w:sz w:val="28"/>
          <w:szCs w:val="28"/>
          <w:lang w:val="sk-SK"/>
        </w:rPr>
        <w:t>e</w:t>
      </w:r>
    </w:p>
    <w:p w:rsidR="00B83BB6" w:rsidRPr="0056180D" w:rsidRDefault="00B83BB6" w:rsidP="00B83BB6">
      <w:pPr>
        <w:jc w:val="center"/>
        <w:rPr>
          <w:b/>
          <w:bCs/>
          <w:sz w:val="26"/>
          <w:szCs w:val="26"/>
        </w:rPr>
      </w:pPr>
    </w:p>
    <w:p w:rsidR="00B83BB6" w:rsidRPr="0056180D" w:rsidRDefault="00B83BB6" w:rsidP="00B83BB6">
      <w:pPr>
        <w:jc w:val="center"/>
        <w:rPr>
          <w:b/>
          <w:bCs/>
          <w:sz w:val="28"/>
          <w:szCs w:val="18"/>
        </w:rPr>
      </w:pPr>
      <w:r>
        <w:rPr>
          <w:b/>
          <w:bCs/>
          <w:sz w:val="26"/>
          <w:szCs w:val="26"/>
        </w:rPr>
        <w:t xml:space="preserve"> </w:t>
      </w:r>
      <w:r w:rsidRPr="0056180D">
        <w:rPr>
          <w:b/>
          <w:bCs/>
          <w:sz w:val="26"/>
          <w:szCs w:val="26"/>
        </w:rPr>
        <w:t xml:space="preserve">č. </w:t>
      </w:r>
      <w:r>
        <w:rPr>
          <w:b/>
          <w:bCs/>
          <w:sz w:val="26"/>
          <w:szCs w:val="26"/>
        </w:rPr>
        <w:t xml:space="preserve">  7 </w:t>
      </w:r>
      <w:r w:rsidRPr="0056180D">
        <w:rPr>
          <w:b/>
          <w:bCs/>
          <w:sz w:val="26"/>
          <w:szCs w:val="26"/>
        </w:rPr>
        <w:t xml:space="preserve">/2018 </w:t>
      </w:r>
    </w:p>
    <w:p w:rsidR="00B83BB6" w:rsidRDefault="00B83BB6" w:rsidP="00B83BB6">
      <w:pPr>
        <w:jc w:val="center"/>
        <w:rPr>
          <w:b/>
          <w:bCs/>
          <w:sz w:val="28"/>
          <w:szCs w:val="18"/>
        </w:rPr>
      </w:pPr>
    </w:p>
    <w:p w:rsidR="00B83BB6" w:rsidRPr="00C1576C" w:rsidRDefault="00B83BB6" w:rsidP="00B83BB6">
      <w:pPr>
        <w:pStyle w:val="Vchodzie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1576C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> zneškodňovaní obsahu žúmp a o spôsobe náhradného odvádzania odpadových vôd na území obce Tekovské Nemce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 xml:space="preserve">Návrh VZN: zverejnený  vyvesením na úradnej tabuli a na internetovej adrese obce  dňa :  </w:t>
      </w:r>
    </w:p>
    <w:p w:rsidR="00B83BB6" w:rsidRDefault="00B83BB6" w:rsidP="00B83BB6">
      <w:pPr>
        <w:rPr>
          <w:i/>
        </w:rPr>
      </w:pPr>
      <w:r>
        <w:rPr>
          <w:i/>
        </w:rPr>
        <w:t>23.11.2018.</w:t>
      </w:r>
    </w:p>
    <w:p w:rsidR="00B83BB6" w:rsidRDefault="00B83BB6" w:rsidP="00B83BB6">
      <w:pPr>
        <w:rPr>
          <w:i/>
        </w:rPr>
      </w:pPr>
      <w:r>
        <w:rPr>
          <w:i/>
        </w:rPr>
        <w:t xml:space="preserve">    </w:t>
      </w:r>
    </w:p>
    <w:p w:rsidR="00B83BB6" w:rsidRDefault="00B83BB6" w:rsidP="00B83BB6">
      <w:pPr>
        <w:rPr>
          <w:i/>
        </w:rPr>
      </w:pPr>
      <w:r>
        <w:rPr>
          <w:i/>
        </w:rPr>
        <w:t xml:space="preserve">Lehota na predloženie pripomienok k návrhu VZN do (včítane): 03.12. 2018*  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 xml:space="preserve">Doručené pripomienky (počet) : 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>Vyhodnotenie pripomienok k návrhu VZN uskutočnené dňa 03.12.2018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>Vyhodnotenie pripomienok k návrhu VZN doručené poslancom dňa :03.12.2018 2018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>VZN schválené Obecným zastupiteľstvom v Tekovských Nemciach dňa 10.12.2018</w:t>
      </w:r>
    </w:p>
    <w:p w:rsidR="00B83BB6" w:rsidRDefault="00B83BB6" w:rsidP="00B83BB6">
      <w:pPr>
        <w:rPr>
          <w:i/>
        </w:rPr>
      </w:pPr>
      <w:r>
        <w:rPr>
          <w:i/>
        </w:rPr>
        <w:t xml:space="preserve"> pod č. :</w:t>
      </w:r>
      <w:r w:rsidR="004B255F">
        <w:rPr>
          <w:i/>
        </w:rPr>
        <w:t>77</w:t>
      </w:r>
      <w:r>
        <w:rPr>
          <w:i/>
        </w:rPr>
        <w:t xml:space="preserve">  / 2018 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 xml:space="preserve">VZN  vyhlásené vyvesením  na úradnej tabuli a webovom sídle obce Tekovské Nemce dňa: </w:t>
      </w:r>
      <w:r w:rsidR="004B255F">
        <w:rPr>
          <w:i/>
        </w:rPr>
        <w:t>14.12.2018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rPr>
          <w:i/>
        </w:rPr>
      </w:pPr>
      <w:r>
        <w:rPr>
          <w:i/>
        </w:rPr>
        <w:t xml:space="preserve">VZN  zvesené z  úradnej tabule a z webového sídla obce Tekovské Nemce  dňa : </w:t>
      </w:r>
      <w:r w:rsidR="004B255F">
        <w:rPr>
          <w:i/>
        </w:rPr>
        <w:t>31.12.2018</w:t>
      </w:r>
      <w:r>
        <w:rPr>
          <w:i/>
        </w:rPr>
        <w:t xml:space="preserve">   </w:t>
      </w:r>
    </w:p>
    <w:p w:rsidR="00B83BB6" w:rsidRDefault="00B83BB6" w:rsidP="00B83BB6">
      <w:pPr>
        <w:rPr>
          <w:i/>
        </w:rPr>
      </w:pPr>
    </w:p>
    <w:p w:rsidR="00B83BB6" w:rsidRDefault="00B83BB6" w:rsidP="00B83BB6">
      <w:pPr>
        <w:jc w:val="center"/>
        <w:rPr>
          <w:b/>
          <w:bCs/>
          <w:i/>
          <w:sz w:val="28"/>
          <w:szCs w:val="28"/>
        </w:rPr>
      </w:pPr>
    </w:p>
    <w:p w:rsidR="00B83BB6" w:rsidRDefault="00B83BB6" w:rsidP="00B83BB6">
      <w:pPr>
        <w:jc w:val="center"/>
      </w:pPr>
      <w:r>
        <w:rPr>
          <w:b/>
          <w:bCs/>
          <w:i/>
          <w:sz w:val="28"/>
          <w:szCs w:val="28"/>
        </w:rPr>
        <w:t xml:space="preserve">VZN nadobúda účinnosť dňom   </w:t>
      </w:r>
      <w:r w:rsidR="004B255F">
        <w:rPr>
          <w:b/>
          <w:bCs/>
          <w:i/>
          <w:sz w:val="28"/>
          <w:szCs w:val="28"/>
        </w:rPr>
        <w:t>01.01.2019</w:t>
      </w:r>
    </w:p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B83BB6" w:rsidRDefault="00B83BB6" w:rsidP="00B83BB6"/>
    <w:p w:rsidR="00796685" w:rsidRDefault="00796685" w:rsidP="00B83BB6"/>
    <w:p w:rsidR="00B83BB6" w:rsidRDefault="00B83BB6" w:rsidP="00B83BB6">
      <w:r>
        <w:lastRenderedPageBreak/>
        <w:t xml:space="preserve">Obec Tekovské Nemce </w:t>
      </w:r>
      <w:r w:rsidR="0056403F">
        <w:t xml:space="preserve">v súlade s ustanovením §6 a ods.2 a §  11 ods.4 </w:t>
      </w:r>
      <w:proofErr w:type="spellStart"/>
      <w:r w:rsidR="0056403F">
        <w:t>písm.g</w:t>
      </w:r>
      <w:proofErr w:type="spellEnd"/>
      <w:r w:rsidR="0056403F">
        <w:t xml:space="preserve">) zákona č. 369/1990 Zb. o obecnom zriadení v platnom znení a v súlade s § 36 ods.7 </w:t>
      </w:r>
      <w:proofErr w:type="spellStart"/>
      <w:r w:rsidR="0056403F">
        <w:t>písm.c</w:t>
      </w:r>
      <w:proofErr w:type="spellEnd"/>
      <w:r w:rsidR="0056403F">
        <w:t xml:space="preserve">) zákona č.442/2002 </w:t>
      </w:r>
      <w:proofErr w:type="spellStart"/>
      <w:r w:rsidR="0056403F">
        <w:t>Z.z</w:t>
      </w:r>
      <w:proofErr w:type="spellEnd"/>
      <w:r w:rsidR="0056403F">
        <w:t xml:space="preserve">. o verejných vodovodoch a verejných kanalizáciách a o zmene a doplnení zákona č. 276/2001 </w:t>
      </w:r>
      <w:proofErr w:type="spellStart"/>
      <w:r w:rsidR="0056403F">
        <w:t>Z.z</w:t>
      </w:r>
      <w:proofErr w:type="spellEnd"/>
      <w:r w:rsidR="0056403F">
        <w:t xml:space="preserve">. o regulácii v sieťových odvetviach v platnom znení, zákona č.364/2004 </w:t>
      </w:r>
      <w:proofErr w:type="spellStart"/>
      <w:r w:rsidR="0056403F">
        <w:t>Z.z</w:t>
      </w:r>
      <w:proofErr w:type="spellEnd"/>
      <w:r w:rsidR="0056403F">
        <w:t>. o vodách a o </w:t>
      </w:r>
      <w:proofErr w:type="spellStart"/>
      <w:r w:rsidR="0056403F">
        <w:t>zmenen</w:t>
      </w:r>
      <w:proofErr w:type="spellEnd"/>
      <w:r w:rsidR="0056403F">
        <w:t xml:space="preserve"> zákona SNR č.372/1990 Zb. o priestupkoch v platnom znení, zákona č. 188/2003 </w:t>
      </w:r>
      <w:proofErr w:type="spellStart"/>
      <w:r w:rsidR="0056403F">
        <w:t>Z.z</w:t>
      </w:r>
      <w:proofErr w:type="spellEnd"/>
      <w:r w:rsidR="0056403F">
        <w:t xml:space="preserve">. o aplikácii čistiarenského kalu a dnových sedimentov a o doplnení zákona č.223/2001 </w:t>
      </w:r>
      <w:proofErr w:type="spellStart"/>
      <w:r w:rsidR="0056403F">
        <w:t>Z.z</w:t>
      </w:r>
      <w:proofErr w:type="spellEnd"/>
      <w:r w:rsidR="0056403F">
        <w:t>. o odpadoch a o zmene a doplnení niektorých zákonov v platnom znení, zákona č. 50/1976 Zb. o územnom plánovaní a stavebnom poriadku v platnom znení vydáva toto</w:t>
      </w:r>
    </w:p>
    <w:p w:rsidR="00B83BB6" w:rsidRDefault="00B83BB6" w:rsidP="00B83BB6"/>
    <w:p w:rsidR="00B53982" w:rsidRDefault="0056403F" w:rsidP="00B83BB6">
      <w:pPr>
        <w:pStyle w:val="Bezriadkovania"/>
        <w:rPr>
          <w:rFonts w:ascii="Times New Roman" w:hAnsi="Times New Roman" w:cs="Times New Roman"/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Pr="0056403F">
        <w:rPr>
          <w:rFonts w:ascii="Times New Roman" w:hAnsi="Times New Roman" w:cs="Times New Roman"/>
          <w:b/>
          <w:sz w:val="32"/>
          <w:szCs w:val="32"/>
        </w:rPr>
        <w:t xml:space="preserve">Všeobecne </w:t>
      </w:r>
      <w:r>
        <w:rPr>
          <w:rFonts w:ascii="Times New Roman" w:hAnsi="Times New Roman" w:cs="Times New Roman"/>
          <w:b/>
          <w:sz w:val="32"/>
          <w:szCs w:val="32"/>
        </w:rPr>
        <w:t>záväzné nariadenie obce Tekovské Nemce č.7/2018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o</w:t>
      </w:r>
      <w:r w:rsidR="0056403F">
        <w:rPr>
          <w:rFonts w:ascii="Times New Roman" w:hAnsi="Times New Roman" w:cs="Times New Roman"/>
          <w:b/>
          <w:sz w:val="32"/>
          <w:szCs w:val="32"/>
        </w:rPr>
        <w:t xml:space="preserve"> zneškodňovaní </w:t>
      </w:r>
      <w:r>
        <w:rPr>
          <w:rFonts w:ascii="Times New Roman" w:hAnsi="Times New Roman" w:cs="Times New Roman"/>
          <w:b/>
          <w:sz w:val="32"/>
          <w:szCs w:val="32"/>
        </w:rPr>
        <w:t xml:space="preserve">obsahu žúmp a o spôsobe náhradného      </w:t>
      </w:r>
    </w:p>
    <w:p w:rsidR="0056403F" w:rsidRDefault="0029259F" w:rsidP="00B83BB6">
      <w:pPr>
        <w:pStyle w:val="Bezriadkovani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odvádzania odpadových vôd na území obce Tekovské Nemce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32"/>
          <w:szCs w:val="32"/>
        </w:rPr>
      </w:pP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§ 1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Účel úpravy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Účelom tohto VZN je utváranie a ochrana zdravých podmienok, zdravého spôsobu života obyvateľov a </w:t>
      </w:r>
      <w:proofErr w:type="spellStart"/>
      <w:r>
        <w:rPr>
          <w:rFonts w:ascii="Times New Roman" w:hAnsi="Times New Roman" w:cs="Times New Roman"/>
          <w:sz w:val="24"/>
          <w:szCs w:val="24"/>
        </w:rPr>
        <w:t>ochrna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životného prostredia.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 2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Predmet úpravy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VZN sa vydáva s cieľom upraviť podmienky zneškodňovania obsahu žúmp na území obce Tekovské Nemce a spôsob náhradného zneškodňovania obsahu žúmp v obci.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§ 3 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Vymedzenie základných pojmov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účely tohto VZN: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Producent odpadových vôd akumulovaných  v žumpe – je každý koho činnosťou odpadové vody vznikajú.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Splašková odpadová voda – je použitá voda z obydlí a služieb, predovšetkým z ľudského metabolizmu a činností v domácnostiach, z kúpeľní, stravovacích zariadení a z iných podobných zariadení, ktorá nie je hromadená v žumpách.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Žumpa – je zakrytá podzemná vodotesná nádrž bez odtoku, určená na </w:t>
      </w:r>
      <w:proofErr w:type="spellStart"/>
      <w:r>
        <w:rPr>
          <w:rFonts w:ascii="Times New Roman" w:hAnsi="Times New Roman" w:cs="Times New Roman"/>
          <w:sz w:val="24"/>
          <w:szCs w:val="24"/>
        </w:rPr>
        <w:t>ajkumuláciu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odpadových vôd z domácností. Žumpa nie je vodnou stavbou, a nevzťahuje sa na ňu režim vodného zákona.</w:t>
      </w:r>
    </w:p>
    <w:p w:rsidR="0029259F" w:rsidRDefault="0029259F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Obsah žúmp je podľa Zoznamu II. prílohy č.1 vodného zákona </w:t>
      </w:r>
      <w:proofErr w:type="spellStart"/>
      <w:r>
        <w:rPr>
          <w:rFonts w:ascii="Times New Roman" w:hAnsi="Times New Roman" w:cs="Times New Roman"/>
          <w:sz w:val="24"/>
          <w:szCs w:val="24"/>
        </w:rPr>
        <w:t>školivou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látkou a platia pre ňu ustanovenia § 39 zákona č. 364/2004 </w:t>
      </w:r>
      <w:proofErr w:type="spellStart"/>
      <w:r>
        <w:rPr>
          <w:rFonts w:ascii="Times New Roman" w:hAnsi="Times New Roman" w:cs="Times New Roman"/>
          <w:sz w:val="24"/>
          <w:szCs w:val="24"/>
        </w:rPr>
        <w:t>Z.z</w:t>
      </w:r>
      <w:proofErr w:type="spellEnd"/>
      <w:r>
        <w:rPr>
          <w:rFonts w:ascii="Times New Roman" w:hAnsi="Times New Roman" w:cs="Times New Roman"/>
          <w:sz w:val="24"/>
          <w:szCs w:val="24"/>
        </w:rPr>
        <w:t>. o vodách a o zmene zákona SNR č. 372/1990 Zb. o priestupkoch v znení neskorších predpisov.</w:t>
      </w:r>
    </w:p>
    <w:p w:rsidR="0029259F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Vlastník žumpy – je jej vlastník pokiaľ sa hodnovernými dokladmi nepreukáže opak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napr.nájomná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zmluva).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38CB" w:rsidRDefault="000838CB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Zneškodňovanie odpadových vôd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Vlastník, prípadne užívateľ žumpy, v ktorej sa akumulujú odpadové vody, je povinný pri ich likvidácii dodržiavať všetky platné právne predpisy. 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Pri nakladaní s obsahom žumpy je každý povinný chrániť zdravie obyvateľstva a životné prostredie.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Zneškodňovanie odpadových vôd z obce Tekovské Nemce zabezpečuje obec Kozárovce – Služby, na základe uzavretej rámcovej zmluvy o likvidácii komunálnych odpadových vôd na ČOV Kozárovce, čo však neznamená, že občania si nemôžu vývoz objednať u </w:t>
      </w:r>
      <w:proofErr w:type="spellStart"/>
      <w:r>
        <w:rPr>
          <w:rFonts w:ascii="Times New Roman" w:hAnsi="Times New Roman" w:cs="Times New Roman"/>
          <w:sz w:val="24"/>
          <w:szCs w:val="24"/>
        </w:rPr>
        <w:t>inj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oprávnenej organizácie.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Vývoz si u vývozcu (Obec Kozárovce-Služby) je potrebné vopred objednať.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838CB" w:rsidRPr="000838CB" w:rsidRDefault="000838CB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838CB">
        <w:rPr>
          <w:rFonts w:ascii="Times New Roman" w:hAnsi="Times New Roman" w:cs="Times New Roman"/>
          <w:b/>
          <w:sz w:val="24"/>
          <w:szCs w:val="24"/>
        </w:rPr>
        <w:t>§ 5</w:t>
      </w:r>
    </w:p>
    <w:p w:rsidR="000838CB" w:rsidRDefault="000838CB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Stavebné podmienky na budovanie žumpy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0838CB" w:rsidRDefault="000838C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Žumpa nie je vodná stavba.</w:t>
      </w:r>
    </w:p>
    <w:p w:rsidR="000838C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Žumpa sa bu</w:t>
      </w:r>
      <w:r w:rsidR="000838CB">
        <w:rPr>
          <w:rFonts w:ascii="Times New Roman" w:hAnsi="Times New Roman" w:cs="Times New Roman"/>
          <w:sz w:val="24"/>
          <w:szCs w:val="24"/>
        </w:rPr>
        <w:t xml:space="preserve">duje tam, kde splaškové odpadové vody nemožno odvádzať do verejnej </w:t>
      </w:r>
      <w:proofErr w:type="spellStart"/>
      <w:r w:rsidR="000838CB">
        <w:rPr>
          <w:rFonts w:ascii="Times New Roman" w:hAnsi="Times New Roman" w:cs="Times New Roman"/>
          <w:sz w:val="24"/>
          <w:szCs w:val="24"/>
        </w:rPr>
        <w:t>kana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</w:rPr>
        <w:t>lizácie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Stavba žumpy musí zodpovedať príslušným právnym predpisom a technickým normám.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Na žumpu sa podľa zákona č.50/1976 Zb. o územnom plánovaní a stavebnom poriadku 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platnom znení vydáva stavebné povolenie spolu s povolením stavby, z ktorej bude 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zachytávať odpadové vody. V prípade, že stavba už existuje a žumpa sa bude budovať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dodatočne, ide podľa § 139b ods.6 tohto zákona o </w:t>
      </w:r>
      <w:proofErr w:type="spellStart"/>
      <w:r>
        <w:rPr>
          <w:rFonts w:ascii="Times New Roman" w:hAnsi="Times New Roman" w:cs="Times New Roman"/>
          <w:sz w:val="24"/>
          <w:szCs w:val="24"/>
        </w:rPr>
        <w:t>drobnústavbu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ktorá plní doplnkovú 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funkciu pre hlavnú stavbu a pri dodržaní zastavanej plochy nepresahujúcej 25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a hĺbky 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 m na ňu postačí podľa §55 ods.2 tohto zákona ohlásenie stavebnému úradu.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Žumpu možno umiestniť na hranici pozemku, len ak jej umiestnením nebude trvalo 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obmedzené užívanie susedného pozemku na určený účel.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Žumpa musí byť umiestnená a riešená tak, aby bolo možné výhľadové pripojenie stavby na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verejnú kanalizáciu.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Žumpa sa umiestňuje tak, aby bolo </w:t>
      </w:r>
      <w:proofErr w:type="spellStart"/>
      <w:r>
        <w:rPr>
          <w:rFonts w:ascii="Times New Roman" w:hAnsi="Times New Roman" w:cs="Times New Roman"/>
          <w:sz w:val="24"/>
          <w:szCs w:val="24"/>
        </w:rPr>
        <w:t>moné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vyberať jej obsah.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Najmenšia vzdialenosť žumpy od studne individuálneho zásobovania vodou je daná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slovenskými technickými normami.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Do žumpy nesmie byť odvedená zrážková voda.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10.Dno a steny žumpy musia byť vodotesné.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Stavebník je povinný uchovávať doklad o </w:t>
      </w:r>
      <w:proofErr w:type="spellStart"/>
      <w:r>
        <w:rPr>
          <w:rFonts w:ascii="Times New Roman" w:hAnsi="Times New Roman" w:cs="Times New Roman"/>
          <w:sz w:val="24"/>
          <w:szCs w:val="24"/>
        </w:rPr>
        <w:t>vodonepriepustnosti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žumpy počas celej doby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trvania stavby.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0F414B" w:rsidRDefault="000F414B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0F414B" w:rsidRDefault="000F414B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Povinnosti spojené s užívaním </w:t>
      </w:r>
      <w:r w:rsidR="005D0832">
        <w:rPr>
          <w:rFonts w:ascii="Times New Roman" w:hAnsi="Times New Roman" w:cs="Times New Roman"/>
          <w:b/>
          <w:sz w:val="24"/>
          <w:szCs w:val="24"/>
        </w:rPr>
        <w:t>žumpy</w:t>
      </w:r>
    </w:p>
    <w:p w:rsidR="00222F10" w:rsidRPr="005D0832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96685">
        <w:rPr>
          <w:rFonts w:ascii="Times New Roman" w:hAnsi="Times New Roman" w:cs="Times New Roman"/>
          <w:sz w:val="24"/>
          <w:szCs w:val="24"/>
        </w:rPr>
        <w:t xml:space="preserve">1. Užívateľ žumpy je povinný vybudovať a prevádzkovať </w:t>
      </w:r>
      <w:r>
        <w:rPr>
          <w:rFonts w:ascii="Times New Roman" w:hAnsi="Times New Roman" w:cs="Times New Roman"/>
          <w:sz w:val="24"/>
          <w:szCs w:val="24"/>
        </w:rPr>
        <w:t xml:space="preserve">žumpu tak, aby nedochádzalo  </w:t>
      </w:r>
    </w:p>
    <w:p w:rsidR="0029259F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k úniku obsahu žumpy do okolia a k ohrozovaniu alebo poškodzovaniu zdravia obyvateľov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alebo životného prostredia.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Užívateľ žumpy musí zabezpečiť vývoz a zneškodnenie obsahu žumpy v intervaloch 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primeraných kapacite žumpy na vlastné náklady prostredníctvom oprávnených právnických 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osôb alebo fyzických osôb – podnikateľov a v súlade s platnými právnymi predpismi.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Prepravca obsahu žumpy je povinný ho odovzdať k zneškodneniu len na miesto na to   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určené – na čistiareň odpadových vôd, ktorej prevádzkový poriadok to umožňuje.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Užívateľ žumpy je povinný predložiť na požiadanie povereným zamestnancom obce 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Tekovské Nemce doklad o vývoze obsahu žumpy. Týmto nie sú dotknuté práva iných</w:t>
      </w:r>
    </w:p>
    <w:p w:rsidR="00796685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kontolných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orgánov oprávnených na takúto kontrolu.</w:t>
      </w:r>
    </w:p>
    <w:p w:rsidR="005D0832" w:rsidRDefault="00796685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Užívateľ žumpy je </w:t>
      </w:r>
      <w:r w:rsidR="005D0832">
        <w:rPr>
          <w:rFonts w:ascii="Times New Roman" w:hAnsi="Times New Roman" w:cs="Times New Roman"/>
          <w:sz w:val="24"/>
          <w:szCs w:val="24"/>
        </w:rPr>
        <w:t xml:space="preserve">povinný uchovať doklad o zneškodňovaní obsahu žumpy po dobu </w:t>
      </w:r>
    </w:p>
    <w:p w:rsidR="00796685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jedného roka odo dňa zneškodnenia obsahu žumpy.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Ak sa pri kontrole </w:t>
      </w:r>
      <w:proofErr w:type="spellStart"/>
      <w:r>
        <w:rPr>
          <w:rFonts w:ascii="Times New Roman" w:hAnsi="Times New Roman" w:cs="Times New Roman"/>
          <w:sz w:val="24"/>
          <w:szCs w:val="24"/>
        </w:rPr>
        <w:t>žistí</w:t>
      </w:r>
      <w:proofErr w:type="spellEnd"/>
      <w:r>
        <w:rPr>
          <w:rFonts w:ascii="Times New Roman" w:hAnsi="Times New Roman" w:cs="Times New Roman"/>
          <w:sz w:val="24"/>
          <w:szCs w:val="24"/>
        </w:rPr>
        <w:t>, že znečisťovanie vôd – napr. studní, potokov a riek, prípadne pôdy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v okolí žumpy je v príčinnej súvislosti s technickým stavom žumpy, v takomto prípade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je užívateľ žumpy povinný nechať vypracovať nový doklad o </w:t>
      </w:r>
      <w:proofErr w:type="spellStart"/>
      <w:r>
        <w:rPr>
          <w:rFonts w:ascii="Times New Roman" w:hAnsi="Times New Roman" w:cs="Times New Roman"/>
          <w:sz w:val="24"/>
          <w:szCs w:val="24"/>
        </w:rPr>
        <w:t>vodotesnoti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žumpy.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Pri kontrole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doklaov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evidencie o vývoze obsahu žumpy sa porovnáva vyvezené množstvo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obsahu žumpy so spotrebovaným množstvom vody stanoveným v súlade s Vyhláškou     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č.397/2003Z.z., ktorou sa ustanovujú podrobnosti o meraní množstva vody dodávanej 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verejným vodovodom a množstva vypúšťaných vôd, o spôsobe výpočtu množstva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vypúšťaných odpadových vôd a vôd z povrchového odtoku a o smerných číslach spotreby 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vody.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Obsah žumpy je dovolené vyvážať len na miesta na to určené.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Zakazuje sa vypúšťanie obsahu žúmp do záhrad, priekop, na trávnaté </w:t>
      </w:r>
      <w:proofErr w:type="spellStart"/>
      <w:r>
        <w:rPr>
          <w:rFonts w:ascii="Times New Roman" w:hAnsi="Times New Roman" w:cs="Times New Roman"/>
          <w:sz w:val="24"/>
          <w:szCs w:val="24"/>
        </w:rPr>
        <w:t>plohy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všetky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poľnohospodárske a lesné pozemky, aj keby boli vo </w:t>
      </w:r>
      <w:proofErr w:type="spellStart"/>
      <w:r>
        <w:rPr>
          <w:rFonts w:ascii="Times New Roman" w:hAnsi="Times New Roman" w:cs="Times New Roman"/>
          <w:sz w:val="24"/>
          <w:szCs w:val="24"/>
        </w:rPr>
        <w:t>vlstníctve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užívateľa žumpy.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Zakazuje sa vypúšťanie obsahu žúmp do povrchových a podzemných vôd a do </w:t>
      </w:r>
      <w:proofErr w:type="spellStart"/>
      <w:r>
        <w:rPr>
          <w:rFonts w:ascii="Times New Roman" w:hAnsi="Times New Roman" w:cs="Times New Roman"/>
          <w:sz w:val="24"/>
          <w:szCs w:val="24"/>
        </w:rPr>
        <w:t>odvodňo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vacích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rigolov.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D0832" w:rsidRDefault="005D083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D0832">
        <w:rPr>
          <w:rFonts w:ascii="Times New Roman" w:hAnsi="Times New Roman" w:cs="Times New Roman"/>
          <w:b/>
          <w:sz w:val="24"/>
          <w:szCs w:val="24"/>
        </w:rPr>
        <w:t>§ 7</w:t>
      </w:r>
    </w:p>
    <w:p w:rsidR="005D0832" w:rsidRDefault="005D083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Spôsob náhradného odvádzania odpadových vôd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D0832" w:rsidRDefault="005D083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prípade prerušenia alebo obmedzenia </w:t>
      </w:r>
      <w:r w:rsidR="00222F10">
        <w:rPr>
          <w:rFonts w:ascii="Times New Roman" w:hAnsi="Times New Roman" w:cs="Times New Roman"/>
          <w:sz w:val="24"/>
          <w:szCs w:val="24"/>
        </w:rPr>
        <w:t>odvádzania odpadových vôd do verejnej kanalizácie,</w:t>
      </w:r>
    </w:p>
    <w:p w:rsidR="00222F10" w:rsidRDefault="00222F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dôvodov uvedených v zákone o verejných vodovodoch a verejných </w:t>
      </w:r>
      <w:r w:rsidR="00690159">
        <w:rPr>
          <w:rFonts w:ascii="Times New Roman" w:hAnsi="Times New Roman" w:cs="Times New Roman"/>
          <w:sz w:val="24"/>
          <w:szCs w:val="24"/>
        </w:rPr>
        <w:t xml:space="preserve">kanalizáciách budú </w:t>
      </w:r>
      <w:r>
        <w:rPr>
          <w:rFonts w:ascii="Times New Roman" w:hAnsi="Times New Roman" w:cs="Times New Roman"/>
          <w:sz w:val="24"/>
          <w:szCs w:val="24"/>
        </w:rPr>
        <w:t xml:space="preserve">odpadové vody zneškodňované odvozom do čistiarne odpadových vôd nachádzajúcej sa v obci Kozárovce. V prípade </w:t>
      </w:r>
      <w:r w:rsidR="00690159">
        <w:rPr>
          <w:rFonts w:ascii="Times New Roman" w:hAnsi="Times New Roman" w:cs="Times New Roman"/>
          <w:sz w:val="24"/>
          <w:szCs w:val="24"/>
        </w:rPr>
        <w:t xml:space="preserve">nefunkčnosti uvedenej </w:t>
      </w:r>
      <w:r>
        <w:rPr>
          <w:rFonts w:ascii="Times New Roman" w:hAnsi="Times New Roman" w:cs="Times New Roman"/>
          <w:sz w:val="24"/>
          <w:szCs w:val="24"/>
        </w:rPr>
        <w:t xml:space="preserve">ČOV, zabezpečí obec odvoz odpadových vôd do inej oprávnenej organizácie. </w:t>
      </w:r>
    </w:p>
    <w:p w:rsidR="00690159" w:rsidRDefault="00690159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22F10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Kontrolná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činosť</w:t>
      </w:r>
      <w:proofErr w:type="spellEnd"/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 nad dodržiavaním tohto VZN sú oprávnení vykonávať: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Poslanci obecného zastupiteľstva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Poverení zamestnanci obce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Sankcie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Porušenie ustanovení tohto VZN fyzickou osobou je priestupkom podľa zákona č.372/1990  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Zb. o priestupkoch v platnom znení.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Za porušenie tohto VZN možno v zmysle zákona č. 372/1990 Zb. o priestupkoch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platnom znení uložiť v blokovom konaní pokutu do výšky 33 eur.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Právnickej osobe alebo fyzickej osobe </w:t>
      </w:r>
      <w:proofErr w:type="spellStart"/>
      <w:r>
        <w:rPr>
          <w:rFonts w:ascii="Times New Roman" w:hAnsi="Times New Roman" w:cs="Times New Roman"/>
          <w:sz w:val="24"/>
          <w:szCs w:val="24"/>
        </w:rPr>
        <w:t>oprávnenenj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 podnikanie, ktorá poruší toto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VZN môže obec Tekovské Nemce v súlade s § 27b ods.2 zákona č. 369/1990 Zb. o 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obecnom zriadení v platnom znení uložiť </w:t>
      </w:r>
      <w:proofErr w:type="spellStart"/>
      <w:r>
        <w:rPr>
          <w:rFonts w:ascii="Times New Roman" w:hAnsi="Times New Roman" w:cs="Times New Roman"/>
          <w:sz w:val="24"/>
          <w:szCs w:val="24"/>
        </w:rPr>
        <w:t>pkutu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 výšky 6 638 Eur.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Záverečné ustanovenia</w:t>
      </w: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Týmto Všeobecne záväzným nariadením sa </w:t>
      </w:r>
      <w:r>
        <w:rPr>
          <w:rFonts w:ascii="Times New Roman" w:hAnsi="Times New Roman" w:cs="Times New Roman"/>
          <w:b/>
          <w:sz w:val="24"/>
          <w:szCs w:val="24"/>
        </w:rPr>
        <w:t>ruší Všeobecne záväzné nariadenie č. 1/2011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 zneškodňovaní obsahu žúmp  na území obce Tekovské Nemce</w:t>
      </w:r>
      <w:r>
        <w:rPr>
          <w:rFonts w:ascii="Times New Roman" w:hAnsi="Times New Roman" w:cs="Times New Roman"/>
          <w:sz w:val="24"/>
          <w:szCs w:val="24"/>
        </w:rPr>
        <w:t xml:space="preserve"> a nahrádza sa týmto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VZN č. 7/2018.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Všeobecne záväzné nariadenie vyvesené na úradnej tabuli a zverejnené na internete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23.11.2018 do 10.12.2018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 pripomienok dňa:</w:t>
      </w:r>
      <w:r w:rsidR="004B255F">
        <w:rPr>
          <w:rFonts w:ascii="Times New Roman" w:hAnsi="Times New Roman" w:cs="Times New Roman"/>
          <w:sz w:val="24"/>
          <w:szCs w:val="24"/>
        </w:rPr>
        <w:t xml:space="preserve"> 03.12.2018</w:t>
      </w:r>
      <w:bookmarkStart w:id="0" w:name="_GoBack"/>
      <w:bookmarkEnd w:id="0"/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Všeobecne záväzné nariadenie schválené uznesením OZ č.  </w:t>
      </w:r>
      <w:r w:rsidR="004B255F">
        <w:rPr>
          <w:rFonts w:ascii="Times New Roman" w:hAnsi="Times New Roman" w:cs="Times New Roman"/>
          <w:sz w:val="24"/>
          <w:szCs w:val="24"/>
        </w:rPr>
        <w:t>77/2018</w:t>
      </w:r>
      <w:r>
        <w:rPr>
          <w:rFonts w:ascii="Times New Roman" w:hAnsi="Times New Roman" w:cs="Times New Roman"/>
          <w:sz w:val="24"/>
          <w:szCs w:val="24"/>
        </w:rPr>
        <w:t xml:space="preserve">  dňa</w:t>
      </w:r>
      <w:r w:rsidR="004B255F">
        <w:rPr>
          <w:rFonts w:ascii="Times New Roman" w:hAnsi="Times New Roman" w:cs="Times New Roman"/>
          <w:sz w:val="24"/>
          <w:szCs w:val="24"/>
        </w:rPr>
        <w:t xml:space="preserve"> 10.12.2018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Všeobecne záväzné </w:t>
      </w:r>
      <w:proofErr w:type="spellStart"/>
      <w:r>
        <w:rPr>
          <w:rFonts w:ascii="Times New Roman" w:hAnsi="Times New Roman" w:cs="Times New Roman"/>
          <w:sz w:val="24"/>
          <w:szCs w:val="24"/>
        </w:rPr>
        <w:t>narriadenie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vyhlásené vyvesením na úradnej tabuli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Toto Všeobecne záväzné nariadenie nadobúda účinnosť:</w:t>
      </w:r>
      <w:r w:rsidR="004B255F">
        <w:rPr>
          <w:rFonts w:ascii="Times New Roman" w:hAnsi="Times New Roman" w:cs="Times New Roman"/>
          <w:sz w:val="24"/>
          <w:szCs w:val="24"/>
        </w:rPr>
        <w:t xml:space="preserve"> 01.01. 2018</w:t>
      </w: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Ing. Erika </w:t>
      </w:r>
      <w:proofErr w:type="spellStart"/>
      <w:r>
        <w:rPr>
          <w:rFonts w:ascii="Times New Roman" w:hAnsi="Times New Roman" w:cs="Times New Roman"/>
          <w:sz w:val="24"/>
          <w:szCs w:val="24"/>
        </w:rPr>
        <w:t>Valkovičová</w:t>
      </w:r>
      <w:proofErr w:type="spellEnd"/>
    </w:p>
    <w:p w:rsidR="00DC0710" w:rsidRPr="00DC0710" w:rsidRDefault="00DC07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staro</w:t>
      </w:r>
      <w:r w:rsidR="002357C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tka obce</w:t>
      </w:r>
    </w:p>
    <w:p w:rsidR="006419B2" w:rsidRPr="006419B2" w:rsidRDefault="006419B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222F10" w:rsidRPr="005D0832" w:rsidRDefault="00222F10" w:rsidP="00B83BB6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5D0832" w:rsidRPr="005D0832" w:rsidRDefault="005D083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p w:rsidR="005D0832" w:rsidRPr="005D0832" w:rsidRDefault="005D0832" w:rsidP="00B83BB6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</w:p>
    <w:sectPr w:rsidR="005D0832" w:rsidRPr="005D0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B6"/>
    <w:rsid w:val="000838CB"/>
    <w:rsid w:val="000F414B"/>
    <w:rsid w:val="00222F10"/>
    <w:rsid w:val="002357C8"/>
    <w:rsid w:val="0029259F"/>
    <w:rsid w:val="004B255F"/>
    <w:rsid w:val="0056403F"/>
    <w:rsid w:val="005D0832"/>
    <w:rsid w:val="006419B2"/>
    <w:rsid w:val="00690159"/>
    <w:rsid w:val="00796685"/>
    <w:rsid w:val="00B53982"/>
    <w:rsid w:val="00B83BB6"/>
    <w:rsid w:val="00DC0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C62A"/>
  <w15:chartTrackingRefBased/>
  <w15:docId w15:val="{6E726505-6AF2-4383-A238-176BFF80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B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qFormat/>
    <w:rsid w:val="00B83BB6"/>
    <w:pPr>
      <w:keepNext/>
      <w:widowControl w:val="0"/>
      <w:autoSpaceDE w:val="0"/>
      <w:ind w:right="-8"/>
      <w:jc w:val="center"/>
      <w:outlineLvl w:val="0"/>
    </w:pPr>
    <w:rPr>
      <w:rFonts w:ascii="Courier New" w:hAnsi="Courier New"/>
      <w:b/>
      <w:bCs/>
      <w:sz w:val="20"/>
      <w:szCs w:val="20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83BB6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rsid w:val="00B83BB6"/>
    <w:rPr>
      <w:rFonts w:ascii="Courier New" w:eastAsia="Times New Roman" w:hAnsi="Courier New" w:cs="Times New Roman"/>
      <w:b/>
      <w:bCs/>
      <w:sz w:val="20"/>
      <w:szCs w:val="20"/>
      <w:lang w:val="x-none" w:eastAsia="ar-SA"/>
    </w:rPr>
  </w:style>
  <w:style w:type="paragraph" w:customStyle="1" w:styleId="Vchodzie">
    <w:name w:val="Vchodzie"/>
    <w:rsid w:val="00B83BB6"/>
    <w:pPr>
      <w:widowControl w:val="0"/>
      <w:autoSpaceDN w:val="0"/>
      <w:adjustRightInd w:val="0"/>
      <w:spacing w:after="200" w:line="276" w:lineRule="auto"/>
    </w:pPr>
    <w:rPr>
      <w:rFonts w:ascii="Calibri" w:eastAsia="Times New Roman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35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357C8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1350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Uzivatel2</dc:creator>
  <cp:keywords/>
  <dc:description/>
  <cp:lastModifiedBy>Uzivatel2</cp:lastModifiedBy>
  <cp:revision>6</cp:revision>
  <cp:lastPrinted>2018-11-27T06:32:00Z</cp:lastPrinted>
  <dcterms:created xsi:type="dcterms:W3CDTF">2018-11-26T12:35:00Z</dcterms:created>
  <dcterms:modified xsi:type="dcterms:W3CDTF">2018-12-14T12:20:00Z</dcterms:modified>
</cp:coreProperties>
</file>