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9" w:rsidRPr="00BD4398" w:rsidRDefault="004E1219" w:rsidP="004E1219">
      <w:pPr>
        <w:pStyle w:val="Nzov"/>
        <w:spacing w:after="0"/>
        <w:jc w:val="center"/>
        <w:rPr>
          <w:color w:val="002060"/>
        </w:rPr>
      </w:pPr>
      <w:r w:rsidRPr="00BD4398">
        <w:rPr>
          <w:color w:val="002060"/>
        </w:rPr>
        <w:t>DODATOK Č. 1 K ZMLUVE O NÁJME NEHNUTEĽNOSTÍ</w:t>
      </w:r>
    </w:p>
    <w:p w:rsidR="004E1219" w:rsidRPr="00342757" w:rsidRDefault="004E1219" w:rsidP="004E1219">
      <w:pPr>
        <w:pStyle w:val="Zkladntext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ktorá bola</w:t>
      </w:r>
      <w:r w:rsidRPr="00342757">
        <w:rPr>
          <w:rFonts w:asciiTheme="minorHAnsi" w:hAnsiTheme="minorHAnsi"/>
        </w:rPr>
        <w:t xml:space="preserve"> uzatvorená</w:t>
      </w:r>
      <w:r>
        <w:rPr>
          <w:rFonts w:asciiTheme="minorHAnsi" w:hAnsiTheme="minorHAnsi"/>
        </w:rPr>
        <w:t xml:space="preserve"> </w:t>
      </w:r>
      <w:r w:rsidRPr="00342757">
        <w:rPr>
          <w:rFonts w:asciiTheme="minorHAnsi" w:hAnsiTheme="minorHAnsi"/>
        </w:rPr>
        <w:t>v zmysle ustanovení § 663 a nasl. Občianskeho zákonníka v znení zmien a doplnkov, medzi týmito zmluvnými stranami :</w:t>
      </w: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ind w:right="240"/>
        <w:rPr>
          <w:rFonts w:asciiTheme="minorHAnsi" w:hAnsiTheme="minorHAnsi" w:cs="Tahoma"/>
          <w:b/>
          <w:color w:val="000000"/>
        </w:rPr>
      </w:pPr>
      <w:r w:rsidRPr="00342757">
        <w:rPr>
          <w:rFonts w:asciiTheme="minorHAnsi" w:hAnsiTheme="minorHAnsi"/>
          <w:b/>
        </w:rPr>
        <w:t xml:space="preserve">Prenajímateľom : </w:t>
      </w:r>
      <w:r w:rsidR="00271180">
        <w:rPr>
          <w:rFonts w:asciiTheme="minorHAnsi" w:hAnsiTheme="minorHAnsi"/>
          <w:b/>
        </w:rPr>
        <w:tab/>
      </w:r>
      <w:r w:rsidRPr="007A03BA">
        <w:rPr>
          <w:rFonts w:asciiTheme="minorHAnsi" w:hAnsiTheme="minorHAnsi" w:cs="Tahoma"/>
          <w:b/>
          <w:color w:val="000000"/>
        </w:rPr>
        <w:t xml:space="preserve">Obec </w:t>
      </w:r>
      <w:r>
        <w:rPr>
          <w:rFonts w:asciiTheme="minorHAnsi" w:hAnsiTheme="minorHAnsi" w:cs="Tahoma"/>
          <w:b/>
          <w:color w:val="000000"/>
        </w:rPr>
        <w:t>Tekovské Nemce</w:t>
      </w:r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2757">
        <w:rPr>
          <w:rFonts w:asciiTheme="minorHAnsi" w:hAnsiTheme="minorHAnsi"/>
        </w:rPr>
        <w:t>Zastúpený:</w:t>
      </w:r>
      <w:r w:rsidRPr="00342757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>
        <w:rPr>
          <w:b/>
        </w:rPr>
        <w:t>Ing</w:t>
      </w:r>
      <w:r w:rsidRPr="0056592C">
        <w:rPr>
          <w:b/>
        </w:rPr>
        <w:t xml:space="preserve">. </w:t>
      </w:r>
      <w:r>
        <w:rPr>
          <w:b/>
        </w:rPr>
        <w:t xml:space="preserve">Erika </w:t>
      </w:r>
      <w:proofErr w:type="spellStart"/>
      <w:r>
        <w:rPr>
          <w:b/>
        </w:rPr>
        <w:t>Valkovičová</w:t>
      </w:r>
      <w:proofErr w:type="spellEnd"/>
      <w:r>
        <w:t>, starostka obce</w:t>
      </w:r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342757">
        <w:rPr>
          <w:rFonts w:asciiTheme="minorHAnsi" w:hAnsiTheme="minorHAnsi"/>
          <w:bCs/>
        </w:rPr>
        <w:t xml:space="preserve">Sídlo : </w:t>
      </w:r>
      <w:r w:rsidR="00271180">
        <w:rPr>
          <w:rFonts w:asciiTheme="minorHAnsi" w:hAnsiTheme="minorHAnsi"/>
          <w:bCs/>
        </w:rPr>
        <w:tab/>
      </w:r>
      <w:r w:rsidR="00271180">
        <w:rPr>
          <w:rFonts w:asciiTheme="minorHAnsi" w:hAnsiTheme="minorHAnsi"/>
          <w:bCs/>
        </w:rPr>
        <w:tab/>
      </w:r>
      <w:r w:rsidR="00271180">
        <w:rPr>
          <w:rFonts w:asciiTheme="minorHAnsi" w:hAnsiTheme="minorHAnsi"/>
          <w:bCs/>
        </w:rPr>
        <w:tab/>
      </w:r>
      <w:r>
        <w:t>Tekovská č. 405, 966 54 Tekovské Nemce</w:t>
      </w:r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342757">
        <w:rPr>
          <w:rFonts w:asciiTheme="minorHAnsi" w:hAnsiTheme="minorHAnsi"/>
        </w:rPr>
        <w:t xml:space="preserve">IČO :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>
        <w:t>321044</w:t>
      </w:r>
      <w:bookmarkStart w:id="0" w:name="_GoBack"/>
      <w:bookmarkEnd w:id="0"/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342757">
        <w:rPr>
          <w:rFonts w:asciiTheme="minorHAnsi" w:hAnsiTheme="minorHAnsi"/>
          <w:bCs/>
        </w:rPr>
        <w:t xml:space="preserve">Bankové spojenie: </w:t>
      </w:r>
      <w:r w:rsidR="00271180">
        <w:rPr>
          <w:rFonts w:asciiTheme="minorHAnsi" w:hAnsiTheme="minorHAnsi"/>
          <w:bCs/>
        </w:rPr>
        <w:tab/>
      </w:r>
      <w:r>
        <w:t xml:space="preserve">Všeobecná úverová banka, a. s. </w:t>
      </w:r>
    </w:p>
    <w:p w:rsidR="004E1219" w:rsidRPr="00342757" w:rsidRDefault="004E1219" w:rsidP="004E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</w:rPr>
      </w:pPr>
      <w:r w:rsidRPr="00342757">
        <w:rPr>
          <w:rFonts w:asciiTheme="minorHAnsi" w:hAnsiTheme="minorHAnsi"/>
          <w:bCs/>
        </w:rPr>
        <w:t xml:space="preserve">Číslo účtu: </w:t>
      </w:r>
      <w:r w:rsidR="00271180">
        <w:rPr>
          <w:rFonts w:asciiTheme="minorHAnsi" w:hAnsiTheme="minorHAnsi"/>
          <w:bCs/>
        </w:rPr>
        <w:tab/>
      </w:r>
      <w:r w:rsidR="00271180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SK21 0200 0000 00</w:t>
      </w:r>
      <w:r>
        <w:t>35 1985 5156</w:t>
      </w: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  <w:r w:rsidRPr="00342757">
        <w:rPr>
          <w:rFonts w:asciiTheme="minorHAnsi" w:hAnsiTheme="minorHAnsi" w:cs="Tahoma"/>
        </w:rPr>
        <w:t>(ďalej len „Prenajímateľ“ v príslušnom gramatickom tvare)</w:t>
      </w:r>
    </w:p>
    <w:p w:rsidR="004E1219" w:rsidRPr="00342757" w:rsidRDefault="004E1219" w:rsidP="004E1219">
      <w:pPr>
        <w:spacing w:after="0" w:line="240" w:lineRule="auto"/>
        <w:jc w:val="center"/>
        <w:rPr>
          <w:rFonts w:asciiTheme="minorHAnsi" w:hAnsiTheme="minorHAnsi" w:cs="Tahoma"/>
          <w:b/>
        </w:rPr>
      </w:pPr>
    </w:p>
    <w:p w:rsidR="004E1219" w:rsidRPr="00342757" w:rsidRDefault="004E1219" w:rsidP="004E1219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342757">
        <w:rPr>
          <w:rFonts w:asciiTheme="minorHAnsi" w:hAnsiTheme="minorHAnsi" w:cs="Tahoma"/>
          <w:b/>
        </w:rPr>
        <w:t>a</w:t>
      </w:r>
    </w:p>
    <w:p w:rsidR="004E1219" w:rsidRPr="00342757" w:rsidRDefault="004E1219" w:rsidP="004E1219">
      <w:pPr>
        <w:spacing w:after="0" w:line="240" w:lineRule="auto"/>
        <w:jc w:val="center"/>
        <w:rPr>
          <w:rFonts w:asciiTheme="minorHAnsi" w:hAnsiTheme="minorHAnsi" w:cs="Tahoma"/>
          <w:b/>
        </w:rPr>
      </w:pP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  <w:b/>
        </w:rPr>
      </w:pPr>
      <w:r w:rsidRPr="00342757">
        <w:rPr>
          <w:rFonts w:asciiTheme="minorHAnsi" w:hAnsiTheme="minorHAnsi"/>
          <w:b/>
        </w:rPr>
        <w:tab/>
        <w:t xml:space="preserve">Nájomcom : </w:t>
      </w:r>
      <w:r w:rsidR="00271180">
        <w:rPr>
          <w:rFonts w:asciiTheme="minorHAnsi" w:hAnsiTheme="minorHAnsi"/>
          <w:b/>
        </w:rPr>
        <w:tab/>
      </w:r>
      <w:r w:rsidR="00271180">
        <w:rPr>
          <w:rFonts w:asciiTheme="minorHAnsi" w:hAnsiTheme="minorHAnsi"/>
          <w:b/>
        </w:rPr>
        <w:tab/>
      </w:r>
      <w:r w:rsidRPr="00342757">
        <w:rPr>
          <w:rFonts w:asciiTheme="minorHAnsi" w:hAnsiTheme="minorHAnsi"/>
          <w:b/>
        </w:rPr>
        <w:t>SimKor s.r.o.</w:t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</w:rPr>
      </w:pPr>
      <w:r w:rsidRPr="00342757">
        <w:rPr>
          <w:rFonts w:asciiTheme="minorHAnsi" w:hAnsiTheme="minorHAnsi"/>
        </w:rPr>
        <w:tab/>
        <w:t xml:space="preserve">so sídlom: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Pr="00342757">
        <w:rPr>
          <w:rFonts w:asciiTheme="minorHAnsi" w:hAnsiTheme="minorHAnsi"/>
        </w:rPr>
        <w:t>Trate mládeže 9/A, 969 01 Banská Štiavnica</w:t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</w:rPr>
      </w:pPr>
      <w:r w:rsidRPr="00342757">
        <w:rPr>
          <w:rFonts w:asciiTheme="minorHAnsi" w:hAnsiTheme="minorHAnsi"/>
        </w:rPr>
        <w:tab/>
        <w:t xml:space="preserve">zápis v OR: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Pr="00342757">
        <w:rPr>
          <w:rFonts w:asciiTheme="minorHAnsi" w:hAnsiTheme="minorHAnsi"/>
        </w:rPr>
        <w:t>Obchodný register OS Banská Bystrica, oddiel Sro, vložka č. 3980/S</w:t>
      </w:r>
      <w:r w:rsidRPr="00342757">
        <w:rPr>
          <w:rFonts w:asciiTheme="minorHAnsi" w:hAnsiTheme="minorHAnsi"/>
        </w:rPr>
        <w:tab/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</w:rPr>
      </w:pPr>
      <w:r w:rsidRPr="00342757">
        <w:rPr>
          <w:rFonts w:asciiTheme="minorHAnsi" w:hAnsiTheme="minorHAnsi"/>
        </w:rPr>
        <w:tab/>
        <w:t xml:space="preserve">IČO: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Pr="00342757">
        <w:rPr>
          <w:rFonts w:asciiTheme="minorHAnsi" w:hAnsiTheme="minorHAnsi"/>
        </w:rPr>
        <w:t>36 014 354 </w:t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</w:rPr>
      </w:pPr>
      <w:r w:rsidRPr="00342757">
        <w:rPr>
          <w:rFonts w:asciiTheme="minorHAnsi" w:hAnsiTheme="minorHAnsi"/>
        </w:rPr>
        <w:tab/>
        <w:t xml:space="preserve">Zastúpený: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 w:rsidRPr="00342757">
        <w:rPr>
          <w:rFonts w:asciiTheme="minorHAnsi" w:hAnsiTheme="minorHAnsi"/>
        </w:rPr>
        <w:t xml:space="preserve">Miloš Šimek, konateľ, Ing. Milan </w:t>
      </w:r>
      <w:proofErr w:type="spellStart"/>
      <w:r w:rsidRPr="00342757">
        <w:rPr>
          <w:rFonts w:asciiTheme="minorHAnsi" w:hAnsiTheme="minorHAnsi"/>
        </w:rPr>
        <w:t>Korgo</w:t>
      </w:r>
      <w:proofErr w:type="spellEnd"/>
      <w:r w:rsidRPr="00342757">
        <w:rPr>
          <w:rFonts w:asciiTheme="minorHAnsi" w:hAnsiTheme="minorHAnsi"/>
        </w:rPr>
        <w:t>, konateľ</w:t>
      </w:r>
      <w:r w:rsidRPr="00342757">
        <w:rPr>
          <w:rFonts w:asciiTheme="minorHAnsi" w:hAnsiTheme="minorHAnsi"/>
        </w:rPr>
        <w:tab/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  <w:color w:val="000000"/>
        </w:rPr>
      </w:pPr>
      <w:r w:rsidRPr="00342757">
        <w:rPr>
          <w:rFonts w:asciiTheme="minorHAnsi" w:hAnsiTheme="minorHAnsi"/>
        </w:rPr>
        <w:tab/>
      </w:r>
      <w:r w:rsidR="00271180">
        <w:rPr>
          <w:rFonts w:asciiTheme="minorHAnsi" w:hAnsiTheme="minorHAnsi"/>
          <w:color w:val="000000"/>
        </w:rPr>
        <w:t>B</w:t>
      </w:r>
      <w:r w:rsidRPr="00342757">
        <w:rPr>
          <w:rFonts w:asciiTheme="minorHAnsi" w:hAnsiTheme="minorHAnsi"/>
          <w:color w:val="000000"/>
        </w:rPr>
        <w:t>ank</w:t>
      </w:r>
      <w:r w:rsidR="00271180">
        <w:rPr>
          <w:rFonts w:asciiTheme="minorHAnsi" w:hAnsiTheme="minorHAnsi"/>
          <w:color w:val="000000"/>
        </w:rPr>
        <w:t xml:space="preserve">ové </w:t>
      </w:r>
      <w:r w:rsidRPr="00342757">
        <w:rPr>
          <w:rFonts w:asciiTheme="minorHAnsi" w:hAnsiTheme="minorHAnsi"/>
          <w:color w:val="000000"/>
        </w:rPr>
        <w:t xml:space="preserve"> spojenie:</w:t>
      </w:r>
      <w:r w:rsidR="00271180">
        <w:rPr>
          <w:rFonts w:asciiTheme="minorHAnsi" w:hAnsiTheme="minorHAnsi"/>
          <w:color w:val="000000"/>
        </w:rPr>
        <w:tab/>
      </w:r>
      <w:r w:rsidRPr="00342757">
        <w:rPr>
          <w:rFonts w:asciiTheme="minorHAnsi" w:hAnsiTheme="minorHAnsi"/>
          <w:color w:val="000000"/>
        </w:rPr>
        <w:t>VÚB a.s., Banská Štiavnica</w:t>
      </w:r>
      <w:r w:rsidRPr="00342757">
        <w:rPr>
          <w:rFonts w:asciiTheme="minorHAnsi" w:hAnsiTheme="minorHAnsi"/>
          <w:color w:val="000000"/>
        </w:rPr>
        <w:tab/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/>
        </w:rPr>
      </w:pPr>
      <w:r w:rsidRPr="00342757">
        <w:rPr>
          <w:rFonts w:asciiTheme="minorHAnsi" w:hAnsiTheme="minorHAnsi"/>
          <w:color w:val="000000"/>
        </w:rPr>
        <w:tab/>
        <w:t>číslo účtu:</w:t>
      </w:r>
      <w:r w:rsidRPr="00342757">
        <w:rPr>
          <w:rFonts w:asciiTheme="minorHAnsi" w:hAnsiTheme="minorHAnsi"/>
        </w:rPr>
        <w:t xml:space="preserve"> </w:t>
      </w:r>
      <w:r w:rsidR="00271180">
        <w:rPr>
          <w:rFonts w:asciiTheme="minorHAnsi" w:hAnsiTheme="minorHAnsi"/>
        </w:rPr>
        <w:tab/>
      </w:r>
      <w:r w:rsidR="00271180">
        <w:rPr>
          <w:rFonts w:asciiTheme="minorHAnsi" w:hAnsiTheme="minorHAnsi"/>
        </w:rPr>
        <w:tab/>
      </w:r>
      <w:r>
        <w:rPr>
          <w:rFonts w:asciiTheme="minorHAnsi" w:hAnsiTheme="minorHAnsi"/>
        </w:rPr>
        <w:t>SK 60 0200 0000 0018 1129 3059</w:t>
      </w:r>
      <w:r w:rsidRPr="00342757">
        <w:rPr>
          <w:rFonts w:asciiTheme="minorHAnsi" w:hAnsiTheme="minorHAnsi"/>
        </w:rPr>
        <w:tab/>
      </w:r>
    </w:p>
    <w:p w:rsidR="004E1219" w:rsidRPr="00342757" w:rsidRDefault="004E1219" w:rsidP="004E1219">
      <w:pPr>
        <w:tabs>
          <w:tab w:val="left" w:pos="-1440"/>
          <w:tab w:val="left" w:pos="-720"/>
          <w:tab w:val="left" w:pos="0"/>
        </w:tabs>
        <w:spacing w:after="0" w:line="240" w:lineRule="auto"/>
        <w:ind w:hanging="76"/>
        <w:jc w:val="both"/>
        <w:rPr>
          <w:rFonts w:asciiTheme="minorHAnsi" w:hAnsiTheme="minorHAnsi" w:cs="Tahoma"/>
        </w:rPr>
      </w:pPr>
      <w:r w:rsidRPr="00342757">
        <w:rPr>
          <w:rFonts w:asciiTheme="minorHAnsi" w:hAnsiTheme="minorHAnsi" w:cs="Tahoma"/>
        </w:rPr>
        <w:tab/>
        <w:t>(ďalej len „Nájomca“ v príslušnom gramatickom tvare)</w:t>
      </w:r>
    </w:p>
    <w:p w:rsidR="00200B1E" w:rsidRDefault="00200B1E" w:rsidP="004E1219"/>
    <w:p w:rsidR="004E1219" w:rsidRDefault="004E1219" w:rsidP="004E1219">
      <w:pPr>
        <w:jc w:val="center"/>
        <w:rPr>
          <w:b/>
          <w:i/>
          <w:spacing w:val="60"/>
        </w:rPr>
      </w:pPr>
      <w:r w:rsidRPr="004E1219">
        <w:rPr>
          <w:b/>
          <w:i/>
          <w:spacing w:val="60"/>
        </w:rPr>
        <w:t>nasledovne :</w:t>
      </w:r>
    </w:p>
    <w:p w:rsidR="004E1219" w:rsidRPr="004E1219" w:rsidRDefault="004E1219" w:rsidP="004E1219">
      <w:pPr>
        <w:spacing w:after="0" w:line="240" w:lineRule="auto"/>
        <w:jc w:val="center"/>
        <w:rPr>
          <w:b/>
        </w:rPr>
      </w:pPr>
      <w:r w:rsidRPr="004E1219">
        <w:rPr>
          <w:b/>
        </w:rPr>
        <w:t>I.</w:t>
      </w:r>
    </w:p>
    <w:p w:rsidR="004E1219" w:rsidRPr="004E1219" w:rsidRDefault="004E1219" w:rsidP="004E1219">
      <w:pPr>
        <w:spacing w:after="0" w:line="240" w:lineRule="auto"/>
        <w:jc w:val="center"/>
        <w:rPr>
          <w:b/>
          <w:u w:val="single"/>
        </w:rPr>
      </w:pPr>
      <w:r w:rsidRPr="004E1219">
        <w:rPr>
          <w:b/>
          <w:u w:val="single"/>
        </w:rPr>
        <w:t>Predmet dodatku.</w:t>
      </w:r>
    </w:p>
    <w:p w:rsidR="004E1219" w:rsidRDefault="004E1219" w:rsidP="004E1219">
      <w:pPr>
        <w:spacing w:after="0" w:line="240" w:lineRule="auto"/>
        <w:jc w:val="center"/>
        <w:rPr>
          <w:b/>
        </w:rPr>
      </w:pPr>
    </w:p>
    <w:p w:rsidR="004E1219" w:rsidRDefault="004E1219" w:rsidP="004E121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Čl. Predmet zmluvy sa v ods. </w:t>
      </w:r>
      <w:r w:rsidR="00271180">
        <w:t>1 dopĺňa o nasledovné pozemky :</w:t>
      </w:r>
    </w:p>
    <w:p w:rsidR="00271180" w:rsidRDefault="00271180" w:rsidP="00271180">
      <w:pPr>
        <w:pStyle w:val="Odsekzoznamu"/>
        <w:spacing w:after="0" w:line="240" w:lineRule="auto"/>
        <w:ind w:left="360"/>
        <w:jc w:val="both"/>
      </w:pPr>
    </w:p>
    <w:p w:rsidR="00271180" w:rsidRPr="0078252A" w:rsidRDefault="00271180" w:rsidP="00271180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="00D533CB" w:rsidRPr="0078252A">
        <w:rPr>
          <w:b/>
        </w:rPr>
        <w:t>768</w:t>
      </w:r>
      <w:r w:rsidRPr="0078252A">
        <w:rPr>
          <w:b/>
        </w:rPr>
        <w:t xml:space="preserve"> ako :</w:t>
      </w:r>
    </w:p>
    <w:p w:rsidR="00271180" w:rsidRDefault="00271180" w:rsidP="00271180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„C KN“ číslo </w:t>
      </w:r>
      <w:r w:rsidR="00D533CB">
        <w:t>872</w:t>
      </w:r>
      <w:r>
        <w:t xml:space="preserve">, druh pozemku: zastavané plochy a nádvoria, vo výmere </w:t>
      </w:r>
      <w:r w:rsidR="00D533CB">
        <w:t>27</w:t>
      </w:r>
      <w:r>
        <w:t xml:space="preserve"> m2, </w:t>
      </w:r>
      <w:r w:rsidR="00D533CB">
        <w:t>v spoluvlastníckom podiele 1/4,</w:t>
      </w:r>
    </w:p>
    <w:p w:rsidR="00D533CB" w:rsidRDefault="00D533CB" w:rsidP="00D533C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„C KN“ číslo 87</w:t>
      </w:r>
      <w:r>
        <w:t>5</w:t>
      </w:r>
      <w:r>
        <w:t xml:space="preserve">, druh pozemku: zastavané plochy a nádvoria, vo výmere </w:t>
      </w:r>
      <w:r>
        <w:t>45</w:t>
      </w:r>
      <w:r>
        <w:t xml:space="preserve"> m2, v spoluvlastníckom podiele 1/4,</w:t>
      </w:r>
    </w:p>
    <w:p w:rsidR="00271180" w:rsidRDefault="00A355E7" w:rsidP="00A355E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A355E7">
        <w:t xml:space="preserve">pozemok </w:t>
      </w:r>
      <w:proofErr w:type="spellStart"/>
      <w:r w:rsidRPr="00A355E7">
        <w:t>parc</w:t>
      </w:r>
      <w:proofErr w:type="spellEnd"/>
      <w:r w:rsidRPr="00A355E7">
        <w:t xml:space="preserve">. registra  „C KN“ číslo 878, druh pozemku: záhrada, vo výmere </w:t>
      </w:r>
      <w:r>
        <w:t>18</w:t>
      </w:r>
      <w:r w:rsidRPr="00A355E7">
        <w:t xml:space="preserve"> m2</w:t>
      </w:r>
      <w:r>
        <w:t>, v spoluvlastníckom podiele 1/4</w:t>
      </w:r>
      <w:r w:rsidRPr="00A355E7">
        <w:t>,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„E</w:t>
      </w:r>
      <w:r w:rsidRPr="00A355E7">
        <w:t xml:space="preserve"> KN“ číslo </w:t>
      </w:r>
      <w:r>
        <w:t>540/3</w:t>
      </w:r>
      <w:r w:rsidRPr="00A355E7">
        <w:t xml:space="preserve">, druh pozemku: záhrada, vo výmere </w:t>
      </w:r>
      <w:r>
        <w:t>45</w:t>
      </w:r>
      <w:r w:rsidRPr="00A355E7">
        <w:t xml:space="preserve"> m2</w:t>
      </w:r>
      <w:r>
        <w:t>, v spoluvlastníckom podiele 1/4</w:t>
      </w:r>
      <w:r w:rsidRPr="00A355E7">
        <w:t>,</w:t>
      </w:r>
    </w:p>
    <w:p w:rsidR="00271180" w:rsidRDefault="00271180" w:rsidP="00271180">
      <w:pPr>
        <w:spacing w:after="0" w:line="240" w:lineRule="auto"/>
        <w:jc w:val="both"/>
      </w:pPr>
    </w:p>
    <w:p w:rsidR="0051006E" w:rsidRPr="0078252A" w:rsidRDefault="0051006E" w:rsidP="0051006E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778</w:t>
      </w:r>
      <w:r w:rsidRPr="0078252A">
        <w:rPr>
          <w:b/>
        </w:rPr>
        <w:t xml:space="preserve"> ako :</w:t>
      </w:r>
    </w:p>
    <w:p w:rsidR="0051006E" w:rsidRDefault="0051006E" w:rsidP="0051006E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>
        <w:t>C</w:t>
      </w:r>
      <w:r>
        <w:t xml:space="preserve"> KN“ číslo </w:t>
      </w:r>
      <w:r>
        <w:t>899</w:t>
      </w:r>
      <w:r>
        <w:t xml:space="preserve">, druh pozemku: </w:t>
      </w:r>
      <w:r w:rsidRPr="00B21095">
        <w:t>trvalý trávnatý porast</w:t>
      </w:r>
      <w:r>
        <w:t xml:space="preserve">, vo výmere </w:t>
      </w:r>
      <w:r>
        <w:t>98</w:t>
      </w:r>
      <w:r>
        <w:t xml:space="preserve"> m2,</w:t>
      </w:r>
      <w:r w:rsidRPr="00D533CB">
        <w:t xml:space="preserve"> v spoluvlastníckom podiele 1/</w:t>
      </w:r>
      <w:r>
        <w:t>1</w:t>
      </w:r>
      <w:r w:rsidRPr="00D533CB">
        <w:t>,</w:t>
      </w:r>
    </w:p>
    <w:p w:rsidR="0051006E" w:rsidRDefault="0051006E" w:rsidP="00271180">
      <w:pPr>
        <w:spacing w:after="0" w:line="240" w:lineRule="auto"/>
        <w:jc w:val="both"/>
      </w:pPr>
    </w:p>
    <w:p w:rsidR="00271180" w:rsidRPr="0078252A" w:rsidRDefault="00271180" w:rsidP="00271180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>na LV č. 890 ako :</w:t>
      </w:r>
    </w:p>
    <w:p w:rsidR="00271180" w:rsidRDefault="00271180" w:rsidP="00D533C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 w:rsidR="00D533CB">
        <w:t>E</w:t>
      </w:r>
      <w:r>
        <w:t xml:space="preserve"> KN“ číslo </w:t>
      </w:r>
      <w:r w:rsidR="00D533CB">
        <w:t>538/2</w:t>
      </w:r>
      <w:r>
        <w:t xml:space="preserve">, druh pozemku: zastavané plochy a nádvoria, vo výmere </w:t>
      </w:r>
      <w:r w:rsidR="00D533CB">
        <w:t>29</w:t>
      </w:r>
      <w:r>
        <w:t xml:space="preserve"> m2,</w:t>
      </w:r>
      <w:r w:rsidR="00D533CB" w:rsidRPr="00D533CB">
        <w:t xml:space="preserve"> v spoluvlastníckom podiele 1/</w:t>
      </w:r>
      <w:r w:rsidR="00D533CB">
        <w:t>1</w:t>
      </w:r>
      <w:r w:rsidR="00D533CB" w:rsidRPr="00D533CB">
        <w:t>,</w:t>
      </w:r>
    </w:p>
    <w:p w:rsidR="00D533CB" w:rsidRDefault="00271180" w:rsidP="00D533C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pozemok </w:t>
      </w:r>
      <w:proofErr w:type="spellStart"/>
      <w:r>
        <w:t>parc</w:t>
      </w:r>
      <w:proofErr w:type="spellEnd"/>
      <w:r>
        <w:t>. registra  „</w:t>
      </w:r>
      <w:r w:rsidR="00D533CB">
        <w:t>E</w:t>
      </w:r>
      <w:r>
        <w:t xml:space="preserve"> KN“ číslo </w:t>
      </w:r>
      <w:r w:rsidR="00D533CB">
        <w:t>539</w:t>
      </w:r>
      <w:r>
        <w:t xml:space="preserve">, druh pozemku: zastavané plochy a nádvoria, vo výmere </w:t>
      </w:r>
      <w:r w:rsidR="00D533CB">
        <w:t>69</w:t>
      </w:r>
      <w:r>
        <w:t xml:space="preserve"> m2,</w:t>
      </w:r>
      <w:r w:rsidR="00D533CB">
        <w:t xml:space="preserve"> </w:t>
      </w:r>
      <w:r w:rsidR="00D533CB" w:rsidRPr="00D533CB">
        <w:t>v spoluvlastníckom podiele 1/</w:t>
      </w:r>
      <w:r w:rsidR="00D533CB">
        <w:t>1</w:t>
      </w:r>
      <w:r w:rsidR="00D533CB" w:rsidRPr="00D533CB">
        <w:t>,</w:t>
      </w:r>
    </w:p>
    <w:p w:rsidR="00B21095" w:rsidRDefault="00D533CB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>
        <w:t>C</w:t>
      </w:r>
      <w:r>
        <w:t xml:space="preserve"> KN“ číslo </w:t>
      </w:r>
      <w:r>
        <w:t>877</w:t>
      </w:r>
      <w:r>
        <w:t xml:space="preserve">, druh pozemku: </w:t>
      </w:r>
      <w:r>
        <w:t>záhrada</w:t>
      </w:r>
      <w:r>
        <w:t xml:space="preserve">, vo výmere </w:t>
      </w:r>
      <w:r w:rsidR="00A355E7">
        <w:t>42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A355E7" w:rsidRDefault="00A355E7" w:rsidP="00A355E7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„C KN“ číslo 87</w:t>
      </w:r>
      <w:r>
        <w:t>9</w:t>
      </w:r>
      <w:r>
        <w:t xml:space="preserve">, druh pozemku: </w:t>
      </w:r>
      <w:r>
        <w:t>trvalý trávnatý porast</w:t>
      </w:r>
      <w:r>
        <w:t xml:space="preserve">, vo výmere </w:t>
      </w:r>
      <w:r>
        <w:t>39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„E KN“ číslo </w:t>
      </w:r>
      <w:r>
        <w:t>540/2</w:t>
      </w:r>
      <w:r>
        <w:t xml:space="preserve">, druh pozemku: zastavané plochy a nádvoria, vo výmere </w:t>
      </w:r>
      <w:r>
        <w:t>19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„C KN“ číslo </w:t>
      </w:r>
      <w:r>
        <w:t>885</w:t>
      </w:r>
      <w:r>
        <w:t xml:space="preserve">, druh pozemku: </w:t>
      </w:r>
      <w:r>
        <w:t>záhrada</w:t>
      </w:r>
      <w:r>
        <w:t xml:space="preserve">, vo výmere </w:t>
      </w:r>
      <w:r>
        <w:t>29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„C KN“ číslo </w:t>
      </w:r>
      <w:r>
        <w:t>887</w:t>
      </w:r>
      <w:r>
        <w:t xml:space="preserve">, druh pozemku: záhrada, vo výmere </w:t>
      </w:r>
      <w:r>
        <w:t>48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B21095" w:rsidRPr="00B21095" w:rsidRDefault="00B21095" w:rsidP="00187A92">
      <w:pPr>
        <w:pStyle w:val="Odsekzoznamu"/>
        <w:numPr>
          <w:ilvl w:val="0"/>
          <w:numId w:val="4"/>
        </w:numPr>
      </w:pPr>
      <w:r w:rsidRPr="00B21095">
        <w:t xml:space="preserve">pozemok </w:t>
      </w:r>
      <w:proofErr w:type="spellStart"/>
      <w:r w:rsidRPr="00B21095">
        <w:t>parc</w:t>
      </w:r>
      <w:proofErr w:type="spellEnd"/>
      <w:r w:rsidRPr="00B21095">
        <w:t xml:space="preserve">. registra  „C KN“ číslo </w:t>
      </w:r>
      <w:r>
        <w:t>890</w:t>
      </w:r>
      <w:r w:rsidRPr="00B21095">
        <w:t xml:space="preserve">, druh pozemku: </w:t>
      </w:r>
      <w:r w:rsidR="00187A92" w:rsidRPr="00187A92">
        <w:t>trvalý trávnatý porast</w:t>
      </w:r>
      <w:r w:rsidRPr="00B21095">
        <w:t xml:space="preserve">, vo výmere </w:t>
      </w:r>
      <w:r>
        <w:t>18</w:t>
      </w:r>
      <w:r w:rsidRPr="00B21095">
        <w:t xml:space="preserve"> m2, v spoluvlastníckom podiele 1/1,</w:t>
      </w:r>
    </w:p>
    <w:p w:rsidR="00187A92" w:rsidRPr="00187A92" w:rsidRDefault="00187A92" w:rsidP="00187A92">
      <w:pPr>
        <w:pStyle w:val="Odsekzoznamu"/>
        <w:numPr>
          <w:ilvl w:val="0"/>
          <w:numId w:val="4"/>
        </w:numPr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 xml:space="preserve">. registra  „E KN“ číslo </w:t>
      </w:r>
      <w:r>
        <w:t>543/8</w:t>
      </w:r>
      <w:r w:rsidRPr="00187A92">
        <w:t>, druh pozemku: trvalý trávnatý poras</w:t>
      </w:r>
      <w:r>
        <w:t>t</w:t>
      </w:r>
      <w:r w:rsidRPr="00187A92">
        <w:t xml:space="preserve">, vo výmere </w:t>
      </w:r>
      <w:r>
        <w:t>22</w:t>
      </w:r>
      <w:r w:rsidRPr="00187A92">
        <w:t xml:space="preserve"> m2, v spoluvlastníckom podiele 1/1,</w:t>
      </w:r>
    </w:p>
    <w:p w:rsidR="00187A92" w:rsidRPr="00187A92" w:rsidRDefault="00187A92" w:rsidP="00187A92">
      <w:pPr>
        <w:pStyle w:val="Odsekzoznamu"/>
        <w:numPr>
          <w:ilvl w:val="0"/>
          <w:numId w:val="4"/>
        </w:numPr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>. registra  „E KN“ číslo 543/</w:t>
      </w:r>
      <w:r>
        <w:t>2</w:t>
      </w:r>
      <w:r w:rsidRPr="00187A92">
        <w:t xml:space="preserve">, druh pozemku: trvalý trávnatý porast, vo výmere </w:t>
      </w:r>
      <w:r>
        <w:t>20</w:t>
      </w:r>
      <w:r w:rsidRPr="00187A92">
        <w:t xml:space="preserve"> m2, v spoluvlastníckom podiele 1/1,</w:t>
      </w:r>
    </w:p>
    <w:p w:rsidR="00187A92" w:rsidRPr="00187A92" w:rsidRDefault="00187A92" w:rsidP="00187A92">
      <w:pPr>
        <w:pStyle w:val="Odsekzoznamu"/>
        <w:numPr>
          <w:ilvl w:val="0"/>
          <w:numId w:val="4"/>
        </w:numPr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>. registra  „E KN“ číslo 543/</w:t>
      </w:r>
      <w:r w:rsidR="00191CE3">
        <w:t>3</w:t>
      </w:r>
      <w:r w:rsidRPr="00187A92">
        <w:t xml:space="preserve">, druh pozemku: trvalý trávnatý porast, vo výmere </w:t>
      </w:r>
      <w:r w:rsidR="00191CE3">
        <w:t>21</w:t>
      </w:r>
      <w:r w:rsidRPr="00187A92">
        <w:t xml:space="preserve"> m2, v spoluvlastníckom podiele 1/1,</w:t>
      </w:r>
    </w:p>
    <w:p w:rsidR="00191CE3" w:rsidRPr="00191CE3" w:rsidRDefault="00191CE3" w:rsidP="00191CE3">
      <w:pPr>
        <w:pStyle w:val="Odsekzoznamu"/>
        <w:numPr>
          <w:ilvl w:val="0"/>
          <w:numId w:val="4"/>
        </w:numPr>
      </w:pPr>
      <w:r w:rsidRPr="00191CE3">
        <w:t xml:space="preserve">pozemok </w:t>
      </w:r>
      <w:proofErr w:type="spellStart"/>
      <w:r w:rsidRPr="00191CE3">
        <w:t>parc</w:t>
      </w:r>
      <w:proofErr w:type="spellEnd"/>
      <w:r w:rsidRPr="00191CE3">
        <w:t xml:space="preserve">. registra  „C KN“ číslo </w:t>
      </w:r>
      <w:r>
        <w:t>895</w:t>
      </w:r>
      <w:r w:rsidRPr="00191CE3">
        <w:t xml:space="preserve">, druh pozemku: trvalý trávnatý porast, vo výmere </w:t>
      </w:r>
      <w:r>
        <w:t>29</w:t>
      </w:r>
      <w:r w:rsidRPr="00191CE3">
        <w:t xml:space="preserve"> m2, v spoluvlastníckom podiele 1/1,</w:t>
      </w:r>
    </w:p>
    <w:p w:rsidR="003903F5" w:rsidRDefault="003903F5" w:rsidP="003903F5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91CE3">
        <w:t xml:space="preserve">pozemok </w:t>
      </w:r>
      <w:proofErr w:type="spellStart"/>
      <w:r>
        <w:t>parc</w:t>
      </w:r>
      <w:proofErr w:type="spellEnd"/>
      <w:r>
        <w:t>. registra  „E KN“ číslo 54</w:t>
      </w:r>
      <w:r w:rsidR="0051006E">
        <w:t>2</w:t>
      </w:r>
      <w:r w:rsidRPr="00191CE3">
        <w:t>/</w:t>
      </w:r>
      <w:r w:rsidR="0051006E">
        <w:t>10</w:t>
      </w:r>
      <w:r w:rsidRPr="00191CE3">
        <w:t xml:space="preserve">, druh pozemku: trvalý trávnatý porast, vo výmere </w:t>
      </w:r>
      <w:r w:rsidR="0051006E">
        <w:t>9</w:t>
      </w:r>
      <w:r w:rsidRPr="00191CE3">
        <w:t xml:space="preserve"> m2, v spoluvlastníckom podiele </w:t>
      </w:r>
      <w:r>
        <w:t>1/1</w:t>
      </w:r>
      <w:r w:rsidRPr="00191CE3">
        <w:t>,</w:t>
      </w:r>
    </w:p>
    <w:p w:rsidR="0051006E" w:rsidRPr="0051006E" w:rsidRDefault="0051006E" w:rsidP="0051006E">
      <w:pPr>
        <w:pStyle w:val="Odsekzoznamu"/>
        <w:numPr>
          <w:ilvl w:val="0"/>
          <w:numId w:val="4"/>
        </w:numPr>
      </w:pPr>
      <w:r w:rsidRPr="0051006E">
        <w:t xml:space="preserve">pozemok </w:t>
      </w:r>
      <w:proofErr w:type="spellStart"/>
      <w:r w:rsidRPr="0051006E">
        <w:t>parc</w:t>
      </w:r>
      <w:proofErr w:type="spellEnd"/>
      <w:r w:rsidRPr="0051006E">
        <w:t>. registra  „E KN“ číslo 54</w:t>
      </w:r>
      <w:r>
        <w:t>5</w:t>
      </w:r>
      <w:r w:rsidRPr="0051006E">
        <w:t>/</w:t>
      </w:r>
      <w:r>
        <w:t>5</w:t>
      </w:r>
      <w:r w:rsidRPr="0051006E">
        <w:t xml:space="preserve">, druh pozemku: trvalý trávnatý porast, vo výmere </w:t>
      </w:r>
      <w:r>
        <w:t>343</w:t>
      </w:r>
      <w:r w:rsidRPr="0051006E">
        <w:t xml:space="preserve"> m2, v spoluvlastníckom podiele 1/1,</w:t>
      </w:r>
    </w:p>
    <w:p w:rsidR="0051006E" w:rsidRPr="0051006E" w:rsidRDefault="0051006E" w:rsidP="0051006E">
      <w:pPr>
        <w:pStyle w:val="Odsekzoznamu"/>
        <w:numPr>
          <w:ilvl w:val="0"/>
          <w:numId w:val="4"/>
        </w:numPr>
      </w:pPr>
      <w:r w:rsidRPr="0051006E">
        <w:t xml:space="preserve">pozemok </w:t>
      </w:r>
      <w:proofErr w:type="spellStart"/>
      <w:r w:rsidRPr="0051006E">
        <w:t>parc</w:t>
      </w:r>
      <w:proofErr w:type="spellEnd"/>
      <w:r w:rsidRPr="0051006E">
        <w:t xml:space="preserve">. registra  „C KN“ číslo </w:t>
      </w:r>
      <w:r>
        <w:t>901</w:t>
      </w:r>
      <w:r w:rsidRPr="0051006E">
        <w:t xml:space="preserve">, druh pozemku: trvalý trávnatý porast, vo výmere </w:t>
      </w:r>
      <w:r>
        <w:t>2</w:t>
      </w:r>
      <w:r w:rsidRPr="0051006E">
        <w:t>29 m2, v spoluvlastníckom podiele 1/1,</w:t>
      </w:r>
    </w:p>
    <w:p w:rsidR="00271180" w:rsidRDefault="00271180" w:rsidP="00271180">
      <w:pPr>
        <w:pStyle w:val="Odsekzoznamu"/>
        <w:spacing w:after="0" w:line="240" w:lineRule="auto"/>
        <w:ind w:left="360"/>
        <w:jc w:val="both"/>
      </w:pPr>
    </w:p>
    <w:p w:rsidR="00D533CB" w:rsidRPr="0078252A" w:rsidRDefault="00D533CB" w:rsidP="00D533CB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1422</w:t>
      </w:r>
      <w:r w:rsidRPr="0078252A">
        <w:rPr>
          <w:b/>
        </w:rPr>
        <w:t xml:space="preserve"> ako :</w:t>
      </w:r>
    </w:p>
    <w:p w:rsidR="00D533CB" w:rsidRDefault="00D533CB" w:rsidP="00D533C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„E KN“ číslo </w:t>
      </w:r>
      <w:r>
        <w:t>535</w:t>
      </w:r>
      <w:r>
        <w:t xml:space="preserve">, druh pozemku: </w:t>
      </w:r>
      <w:r>
        <w:t>záhrada</w:t>
      </w:r>
      <w:r>
        <w:t xml:space="preserve">, vo výmere </w:t>
      </w:r>
      <w:r>
        <w:t>154</w:t>
      </w:r>
      <w:r>
        <w:t xml:space="preserve"> m2,</w:t>
      </w:r>
      <w:r w:rsidR="00A355E7" w:rsidRPr="00A355E7">
        <w:t xml:space="preserve"> </w:t>
      </w:r>
      <w:r w:rsidR="00A355E7" w:rsidRPr="00D533CB">
        <w:t>v spoluvlastníckom podiele 1/</w:t>
      </w:r>
      <w:r w:rsidR="00A355E7">
        <w:t>1</w:t>
      </w:r>
      <w:r w:rsidR="00A355E7" w:rsidRPr="00D533CB">
        <w:t>,</w:t>
      </w:r>
    </w:p>
    <w:p w:rsidR="00A355E7" w:rsidRDefault="00A355E7" w:rsidP="00A355E7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>
        <w:t>E</w:t>
      </w:r>
      <w:r>
        <w:t xml:space="preserve"> KN“ číslo </w:t>
      </w:r>
      <w:r>
        <w:t>542/4</w:t>
      </w:r>
      <w:r>
        <w:t xml:space="preserve">, druh pozemku: trvalý trávnatý porast, vo výmere </w:t>
      </w:r>
      <w:r>
        <w:t>67</w:t>
      </w:r>
      <w:r>
        <w:t xml:space="preserve"> m2, </w:t>
      </w:r>
      <w:r w:rsidRPr="00D533CB">
        <w:t>v spoluvlastníckom podiele 1/</w:t>
      </w:r>
      <w:r>
        <w:t>1</w:t>
      </w:r>
      <w:r w:rsidRPr="00D533CB">
        <w:t>,</w:t>
      </w:r>
    </w:p>
    <w:p w:rsidR="00271180" w:rsidRDefault="00271180" w:rsidP="00271180">
      <w:pPr>
        <w:pStyle w:val="Odsekzoznamu"/>
        <w:spacing w:after="0" w:line="240" w:lineRule="auto"/>
        <w:ind w:left="360"/>
        <w:jc w:val="both"/>
      </w:pPr>
    </w:p>
    <w:p w:rsidR="00A355E7" w:rsidRPr="0078252A" w:rsidRDefault="00A355E7" w:rsidP="00A355E7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594</w:t>
      </w:r>
      <w:r w:rsidRPr="0078252A">
        <w:rPr>
          <w:b/>
        </w:rPr>
        <w:t xml:space="preserve"> ako :</w:t>
      </w:r>
    </w:p>
    <w:p w:rsidR="00A355E7" w:rsidRDefault="00A355E7" w:rsidP="00A355E7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>
        <w:t>C</w:t>
      </w:r>
      <w:r>
        <w:t xml:space="preserve"> KN“ číslo </w:t>
      </w:r>
      <w:r>
        <w:t>881</w:t>
      </w:r>
      <w:r>
        <w:t xml:space="preserve">, druh pozemku: </w:t>
      </w:r>
      <w:r w:rsidRPr="00A355E7">
        <w:t>zastavané plochy a nádvoria</w:t>
      </w:r>
      <w:r>
        <w:t xml:space="preserve">, vo výmere </w:t>
      </w:r>
      <w:r>
        <w:t>846</w:t>
      </w:r>
      <w:r>
        <w:t xml:space="preserve"> m2,</w:t>
      </w:r>
      <w:r w:rsidRPr="00A355E7">
        <w:t xml:space="preserve"> </w:t>
      </w:r>
      <w:r w:rsidR="00B21095">
        <w:t>v spoluvlastníckom podiele 25/36</w:t>
      </w:r>
      <w:r w:rsidRPr="00D533CB">
        <w:t>,</w:t>
      </w:r>
    </w:p>
    <w:p w:rsidR="00A355E7" w:rsidRDefault="00A355E7" w:rsidP="00271180">
      <w:pPr>
        <w:pStyle w:val="Odsekzoznamu"/>
        <w:spacing w:after="0" w:line="240" w:lineRule="auto"/>
        <w:ind w:left="360"/>
        <w:jc w:val="both"/>
      </w:pPr>
    </w:p>
    <w:p w:rsidR="00B21095" w:rsidRPr="0078252A" w:rsidRDefault="00B21095" w:rsidP="00B21095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2358</w:t>
      </w:r>
      <w:r w:rsidRPr="0078252A">
        <w:rPr>
          <w:b/>
        </w:rPr>
        <w:t xml:space="preserve"> ako :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 xml:space="preserve">. registra  „E KN“ číslo </w:t>
      </w:r>
      <w:r>
        <w:t>542</w:t>
      </w:r>
      <w:r>
        <w:t>/</w:t>
      </w:r>
      <w:r>
        <w:t>13</w:t>
      </w:r>
      <w:r>
        <w:t xml:space="preserve">, druh pozemku: </w:t>
      </w:r>
      <w:r>
        <w:t>záhrada</w:t>
      </w:r>
      <w:r>
        <w:t xml:space="preserve">, vo výmere </w:t>
      </w:r>
      <w:r>
        <w:t>51</w:t>
      </w:r>
      <w:r>
        <w:t xml:space="preserve"> m2,</w:t>
      </w:r>
      <w:r w:rsidRPr="00D533CB">
        <w:t xml:space="preserve"> v spoluvlastníckom podiele 1/</w:t>
      </w:r>
      <w:r>
        <w:t>1</w:t>
      </w:r>
      <w:r w:rsidRPr="00D533CB">
        <w:t>,</w:t>
      </w:r>
    </w:p>
    <w:p w:rsidR="00191CE3" w:rsidRDefault="00191CE3" w:rsidP="00191CE3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„E KN“ číslo 542/</w:t>
      </w:r>
      <w:r>
        <w:t>8</w:t>
      </w:r>
      <w:r>
        <w:t xml:space="preserve">, druh pozemku: </w:t>
      </w:r>
      <w:r w:rsidRPr="00191CE3">
        <w:t>trvalý trávnatý porast</w:t>
      </w:r>
      <w:r>
        <w:t xml:space="preserve">, vo výmere </w:t>
      </w:r>
      <w:r>
        <w:t>12</w:t>
      </w:r>
      <w:r>
        <w:t xml:space="preserve"> m2,</w:t>
      </w:r>
      <w:r w:rsidRPr="00D533CB">
        <w:t xml:space="preserve"> v spoluvlastníckom podiele 1/</w:t>
      </w:r>
      <w:r>
        <w:t>1</w:t>
      </w:r>
      <w:r w:rsidRPr="00D533CB">
        <w:t>,</w:t>
      </w:r>
    </w:p>
    <w:p w:rsidR="0078252A" w:rsidRPr="0078252A" w:rsidRDefault="0078252A" w:rsidP="0078252A">
      <w:pPr>
        <w:pStyle w:val="Odsekzoznamu"/>
        <w:numPr>
          <w:ilvl w:val="0"/>
          <w:numId w:val="4"/>
        </w:numPr>
      </w:pPr>
      <w:r w:rsidRPr="0078252A">
        <w:t xml:space="preserve">pozemok </w:t>
      </w:r>
      <w:proofErr w:type="spellStart"/>
      <w:r>
        <w:t>parc</w:t>
      </w:r>
      <w:proofErr w:type="spellEnd"/>
      <w:r>
        <w:t>. registra  „E KN“ číslo 543</w:t>
      </w:r>
      <w:r w:rsidRPr="0078252A">
        <w:t>/</w:t>
      </w:r>
      <w:r>
        <w:t>9</w:t>
      </w:r>
      <w:r w:rsidRPr="0078252A">
        <w:t xml:space="preserve">, druh pozemku: trvalý trávnatý porast, vo výmere </w:t>
      </w:r>
      <w:r>
        <w:t>238</w:t>
      </w:r>
      <w:r w:rsidRPr="0078252A">
        <w:t xml:space="preserve"> m2, v spoluvlastníckom podiele 1/1,</w:t>
      </w:r>
    </w:p>
    <w:p w:rsidR="0078252A" w:rsidRDefault="0078252A" w:rsidP="00B21095">
      <w:pPr>
        <w:pStyle w:val="Odsekzoznamu"/>
        <w:spacing w:after="0" w:line="240" w:lineRule="auto"/>
        <w:ind w:left="360"/>
        <w:jc w:val="both"/>
        <w:rPr>
          <w:highlight w:val="yellow"/>
        </w:rPr>
      </w:pPr>
    </w:p>
    <w:p w:rsidR="00B21095" w:rsidRPr="0078252A" w:rsidRDefault="00B21095" w:rsidP="00B21095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3211</w:t>
      </w:r>
      <w:r w:rsidRPr="0078252A">
        <w:rPr>
          <w:b/>
        </w:rPr>
        <w:t xml:space="preserve"> ako :</w:t>
      </w:r>
    </w:p>
    <w:p w:rsidR="00B21095" w:rsidRDefault="00B21095" w:rsidP="00B2109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pozemok </w:t>
      </w:r>
      <w:proofErr w:type="spellStart"/>
      <w:r>
        <w:t>parc</w:t>
      </w:r>
      <w:proofErr w:type="spellEnd"/>
      <w:r>
        <w:t>. registra  „E KN“ číslo 542/</w:t>
      </w:r>
      <w:r>
        <w:t>6</w:t>
      </w:r>
      <w:r>
        <w:t xml:space="preserve">, druh pozemku: </w:t>
      </w:r>
      <w:r w:rsidRPr="00B21095">
        <w:t>trvalý trávnatý porast</w:t>
      </w:r>
      <w:r>
        <w:t xml:space="preserve">, vo výmere </w:t>
      </w:r>
      <w:r>
        <w:t>11</w:t>
      </w:r>
      <w:r>
        <w:t xml:space="preserve"> m2,</w:t>
      </w:r>
      <w:r w:rsidRPr="00D533CB">
        <w:t xml:space="preserve"> v spoluvlastníckom podiele 1/</w:t>
      </w:r>
      <w:r>
        <w:t>1</w:t>
      </w:r>
      <w:r w:rsidRPr="00D533CB">
        <w:t>,</w:t>
      </w:r>
    </w:p>
    <w:p w:rsidR="00271180" w:rsidRDefault="00187A92" w:rsidP="00187A92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>. registra  „E KN“ číslo 54</w:t>
      </w:r>
      <w:r>
        <w:t>3</w:t>
      </w:r>
      <w:r w:rsidRPr="00187A92">
        <w:t>/</w:t>
      </w:r>
      <w:r>
        <w:t>1</w:t>
      </w:r>
      <w:r w:rsidRPr="00187A92">
        <w:t xml:space="preserve">, druh pozemku: trvalý trávnatý porast, vo výmere </w:t>
      </w:r>
      <w:r>
        <w:t>22</w:t>
      </w:r>
      <w:r w:rsidRPr="00187A92">
        <w:t xml:space="preserve"> m2, v spoluvlastníckom podiele 1/1,</w:t>
      </w:r>
    </w:p>
    <w:p w:rsidR="00191CE3" w:rsidRDefault="00191CE3" w:rsidP="00191CE3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>. registra  „E KN“ číslo 54</w:t>
      </w:r>
      <w:r>
        <w:t>2</w:t>
      </w:r>
      <w:r w:rsidRPr="00187A92">
        <w:t>/</w:t>
      </w:r>
      <w:r>
        <w:t>1</w:t>
      </w:r>
      <w:r>
        <w:t>1</w:t>
      </w:r>
      <w:r w:rsidRPr="00187A92">
        <w:t xml:space="preserve">, druh pozemku: trvalý trávnatý porast, vo výmere </w:t>
      </w:r>
      <w:r>
        <w:t>11</w:t>
      </w:r>
      <w:r w:rsidRPr="00187A92">
        <w:t xml:space="preserve"> m2, v spoluvlastníckom podiele 1/1,</w:t>
      </w:r>
    </w:p>
    <w:p w:rsidR="0051006E" w:rsidRDefault="0051006E" w:rsidP="0051006E">
      <w:pPr>
        <w:pStyle w:val="Odsekzoznamu"/>
        <w:numPr>
          <w:ilvl w:val="0"/>
          <w:numId w:val="4"/>
        </w:numPr>
      </w:pPr>
      <w:r w:rsidRPr="0051006E">
        <w:t xml:space="preserve">pozemok </w:t>
      </w:r>
      <w:proofErr w:type="spellStart"/>
      <w:r>
        <w:t>parc</w:t>
      </w:r>
      <w:proofErr w:type="spellEnd"/>
      <w:r>
        <w:t>. registra  „E KN“ číslo 544</w:t>
      </w:r>
      <w:r w:rsidRPr="0051006E">
        <w:t>/</w:t>
      </w:r>
      <w:r>
        <w:t>3</w:t>
      </w:r>
      <w:r w:rsidRPr="0051006E">
        <w:t xml:space="preserve">, druh pozemku: trvalý trávnatý porast, vo výmere </w:t>
      </w:r>
      <w:r w:rsidR="00B60E63">
        <w:t>84</w:t>
      </w:r>
      <w:r w:rsidRPr="0051006E">
        <w:t xml:space="preserve"> m2, v spoluvlastníckom podiele 1/1,</w:t>
      </w:r>
    </w:p>
    <w:p w:rsidR="0078252A" w:rsidRPr="0051006E" w:rsidRDefault="0078252A" w:rsidP="0078252A">
      <w:pPr>
        <w:pStyle w:val="Odsekzoznamu"/>
        <w:ind w:left="1080"/>
      </w:pPr>
    </w:p>
    <w:p w:rsidR="00187A92" w:rsidRPr="0078252A" w:rsidRDefault="00187A92" w:rsidP="00187A92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1030</w:t>
      </w:r>
      <w:r w:rsidRPr="0078252A">
        <w:rPr>
          <w:b/>
        </w:rPr>
        <w:t xml:space="preserve"> ako :</w:t>
      </w:r>
    </w:p>
    <w:p w:rsidR="00271180" w:rsidRDefault="00187A92" w:rsidP="00187A9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pozemok </w:t>
      </w:r>
      <w:proofErr w:type="spellStart"/>
      <w:r>
        <w:t>parc</w:t>
      </w:r>
      <w:proofErr w:type="spellEnd"/>
      <w:r>
        <w:t>. registra  „</w:t>
      </w:r>
      <w:r>
        <w:t>E</w:t>
      </w:r>
      <w:r>
        <w:t xml:space="preserve"> KN“ číslo </w:t>
      </w:r>
      <w:r>
        <w:t>542/7</w:t>
      </w:r>
      <w:r>
        <w:t xml:space="preserve">, druh pozemku: </w:t>
      </w:r>
      <w:r w:rsidRPr="00187A92">
        <w:t>trvalý trávnatý porast</w:t>
      </w:r>
      <w:r>
        <w:t xml:space="preserve">, vo výmere </w:t>
      </w:r>
      <w:r>
        <w:t>10</w:t>
      </w:r>
      <w:r>
        <w:t xml:space="preserve"> m2, v spoluvlastníckom podiele 25/36,</w:t>
      </w:r>
    </w:p>
    <w:p w:rsidR="00187A92" w:rsidRDefault="00191CE3" w:rsidP="00191CE3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91CE3">
        <w:t xml:space="preserve">pozemok </w:t>
      </w:r>
      <w:proofErr w:type="spellStart"/>
      <w:r w:rsidRPr="00191CE3">
        <w:t>parc</w:t>
      </w:r>
      <w:proofErr w:type="spellEnd"/>
      <w:r w:rsidRPr="00191CE3">
        <w:t>. registra  „E KN“ číslo 542/</w:t>
      </w:r>
      <w:r>
        <w:t>12</w:t>
      </w:r>
      <w:r w:rsidRPr="00191CE3">
        <w:t xml:space="preserve">, druh pozemku: trvalý trávnatý porast, vo výmere </w:t>
      </w:r>
      <w:r>
        <w:t>35</w:t>
      </w:r>
      <w:r w:rsidRPr="00191CE3">
        <w:t xml:space="preserve"> m2, v spoluvlastníckom podiele </w:t>
      </w:r>
      <w:r>
        <w:t>1/1</w:t>
      </w:r>
      <w:r w:rsidRPr="00191CE3">
        <w:t>,</w:t>
      </w:r>
    </w:p>
    <w:p w:rsidR="003903F5" w:rsidRDefault="003903F5" w:rsidP="003903F5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91CE3">
        <w:t xml:space="preserve">pozemok </w:t>
      </w:r>
      <w:proofErr w:type="spellStart"/>
      <w:r w:rsidRPr="00191CE3">
        <w:t>parc</w:t>
      </w:r>
      <w:proofErr w:type="spellEnd"/>
      <w:r w:rsidRPr="00191CE3">
        <w:t>. registra  „E KN“ číslo 54</w:t>
      </w:r>
      <w:r>
        <w:t>3</w:t>
      </w:r>
      <w:r w:rsidRPr="00191CE3">
        <w:t>/</w:t>
      </w:r>
      <w:r>
        <w:t>4</w:t>
      </w:r>
      <w:r w:rsidRPr="00191CE3">
        <w:t xml:space="preserve">, druh pozemku: trvalý trávnatý porast, vo výmere </w:t>
      </w:r>
      <w:r>
        <w:t>22</w:t>
      </w:r>
      <w:r w:rsidRPr="00191CE3">
        <w:t xml:space="preserve"> m2, v spoluvlastníckom podiele </w:t>
      </w:r>
      <w:r>
        <w:t>1/1</w:t>
      </w:r>
      <w:r w:rsidRPr="00191CE3">
        <w:t>,</w:t>
      </w:r>
    </w:p>
    <w:p w:rsidR="003903F5" w:rsidRDefault="003903F5" w:rsidP="003903F5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91CE3">
        <w:t xml:space="preserve">pozemok </w:t>
      </w:r>
      <w:proofErr w:type="spellStart"/>
      <w:r>
        <w:t>parc</w:t>
      </w:r>
      <w:proofErr w:type="spellEnd"/>
      <w:r>
        <w:t>. registra  „E KN“ číslo 543</w:t>
      </w:r>
      <w:r w:rsidRPr="00191CE3">
        <w:t>/</w:t>
      </w:r>
      <w:r>
        <w:t>6</w:t>
      </w:r>
      <w:r w:rsidRPr="00191CE3">
        <w:t xml:space="preserve">, druh pozemku: trvalý trávnatý porast, vo výmere </w:t>
      </w:r>
      <w:r>
        <w:t>21</w:t>
      </w:r>
      <w:r w:rsidRPr="00191CE3">
        <w:t xml:space="preserve"> m2, v spoluvlastníckom podiele </w:t>
      </w:r>
      <w:r>
        <w:t>1/1</w:t>
      </w:r>
      <w:r w:rsidRPr="00191CE3">
        <w:t>,</w:t>
      </w:r>
    </w:p>
    <w:p w:rsidR="0051006E" w:rsidRPr="0051006E" w:rsidRDefault="0051006E" w:rsidP="0051006E">
      <w:pPr>
        <w:pStyle w:val="Odsekzoznamu"/>
        <w:numPr>
          <w:ilvl w:val="0"/>
          <w:numId w:val="4"/>
        </w:numPr>
      </w:pPr>
      <w:r w:rsidRPr="0051006E">
        <w:t xml:space="preserve">pozemok </w:t>
      </w:r>
      <w:proofErr w:type="spellStart"/>
      <w:r w:rsidRPr="0051006E">
        <w:t>parc</w:t>
      </w:r>
      <w:proofErr w:type="spellEnd"/>
      <w:r w:rsidRPr="0051006E">
        <w:t xml:space="preserve">. registra  „E KN“ číslo </w:t>
      </w:r>
      <w:r>
        <w:t>545</w:t>
      </w:r>
      <w:r w:rsidRPr="0051006E">
        <w:t xml:space="preserve">/6, druh pozemku: trvalý trávnatý porast, vo výmere </w:t>
      </w:r>
      <w:r>
        <w:t>222</w:t>
      </w:r>
      <w:r w:rsidRPr="0051006E">
        <w:t xml:space="preserve"> m2, v spoluvlastníckom podiele 1/1,</w:t>
      </w:r>
    </w:p>
    <w:p w:rsidR="003903F5" w:rsidRDefault="003903F5" w:rsidP="0078252A">
      <w:pPr>
        <w:pStyle w:val="Odsekzoznamu"/>
        <w:spacing w:after="0" w:line="240" w:lineRule="auto"/>
        <w:ind w:left="1080"/>
        <w:jc w:val="both"/>
      </w:pPr>
    </w:p>
    <w:p w:rsidR="00187A92" w:rsidRPr="0078252A" w:rsidRDefault="00187A92" w:rsidP="00187A92">
      <w:pPr>
        <w:pStyle w:val="Odsekzoznamu"/>
        <w:spacing w:after="0" w:line="240" w:lineRule="auto"/>
        <w:ind w:left="360"/>
        <w:jc w:val="both"/>
        <w:rPr>
          <w:b/>
        </w:rPr>
      </w:pPr>
      <w:r w:rsidRPr="0078252A">
        <w:rPr>
          <w:b/>
        </w:rPr>
        <w:t xml:space="preserve">na LV č. </w:t>
      </w:r>
      <w:r w:rsidRPr="0078252A">
        <w:rPr>
          <w:b/>
        </w:rPr>
        <w:t>2364</w:t>
      </w:r>
      <w:r w:rsidRPr="0078252A">
        <w:rPr>
          <w:b/>
        </w:rPr>
        <w:t xml:space="preserve"> ako :</w:t>
      </w:r>
    </w:p>
    <w:p w:rsidR="00271180" w:rsidRPr="00187A92" w:rsidRDefault="00187A92" w:rsidP="00187A92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187A92">
        <w:t xml:space="preserve">pozemok </w:t>
      </w:r>
      <w:proofErr w:type="spellStart"/>
      <w:r w:rsidRPr="00187A92">
        <w:t>parc</w:t>
      </w:r>
      <w:proofErr w:type="spellEnd"/>
      <w:r w:rsidRPr="00187A92">
        <w:t>. registra  „E KN“ číslo 54</w:t>
      </w:r>
      <w:r>
        <w:t>3</w:t>
      </w:r>
      <w:r w:rsidRPr="00187A92">
        <w:t>/</w:t>
      </w:r>
      <w:r>
        <w:t>5</w:t>
      </w:r>
      <w:r w:rsidRPr="00187A92">
        <w:t xml:space="preserve">, druh pozemku: trvalý trávnatý porast, vo výmere </w:t>
      </w:r>
      <w:r>
        <w:t>81</w:t>
      </w:r>
      <w:r w:rsidRPr="00187A92">
        <w:t xml:space="preserve"> m2, v spoluvlastníckom podiele </w:t>
      </w:r>
      <w:r>
        <w:t>23</w:t>
      </w:r>
      <w:r w:rsidRPr="00187A92">
        <w:t>/</w:t>
      </w:r>
      <w:r>
        <w:t>30</w:t>
      </w:r>
      <w:r w:rsidRPr="00187A92">
        <w:t>,</w:t>
      </w:r>
    </w:p>
    <w:p w:rsidR="00187A92" w:rsidRDefault="00187A92" w:rsidP="00187A92">
      <w:pPr>
        <w:pStyle w:val="Odsekzoznamu"/>
        <w:spacing w:after="0" w:line="240" w:lineRule="auto"/>
        <w:ind w:left="360"/>
        <w:jc w:val="both"/>
        <w:rPr>
          <w:highlight w:val="yellow"/>
        </w:rPr>
      </w:pPr>
    </w:p>
    <w:p w:rsidR="00187A92" w:rsidRPr="00187A92" w:rsidRDefault="00187A92" w:rsidP="00187A92">
      <w:pPr>
        <w:pStyle w:val="Odsekzoznamu"/>
        <w:spacing w:after="0" w:line="240" w:lineRule="auto"/>
        <w:ind w:left="360"/>
        <w:jc w:val="both"/>
        <w:rPr>
          <w:highlight w:val="yellow"/>
        </w:rPr>
      </w:pPr>
    </w:p>
    <w:p w:rsidR="004E1219" w:rsidRDefault="004E1219" w:rsidP="004E121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Ostatné ustanovenia zmluvy zostávajú bezo zmeny.</w:t>
      </w:r>
    </w:p>
    <w:p w:rsidR="004E1219" w:rsidRDefault="004E1219" w:rsidP="004E1219">
      <w:pPr>
        <w:spacing w:after="0" w:line="240" w:lineRule="auto"/>
        <w:jc w:val="both"/>
      </w:pPr>
    </w:p>
    <w:p w:rsidR="004E1219" w:rsidRPr="004E1219" w:rsidRDefault="004E1219" w:rsidP="004E1219">
      <w:pPr>
        <w:spacing w:after="0" w:line="240" w:lineRule="auto"/>
        <w:jc w:val="center"/>
        <w:rPr>
          <w:b/>
        </w:rPr>
      </w:pPr>
      <w:r w:rsidRPr="004E1219">
        <w:rPr>
          <w:b/>
        </w:rPr>
        <w:t>II.</w:t>
      </w:r>
    </w:p>
    <w:p w:rsidR="004E1219" w:rsidRPr="00342757" w:rsidRDefault="004E1219" w:rsidP="004E1219">
      <w:pPr>
        <w:spacing w:after="0" w:line="240" w:lineRule="auto"/>
        <w:jc w:val="center"/>
        <w:rPr>
          <w:rFonts w:asciiTheme="minorHAnsi" w:hAnsiTheme="minorHAnsi" w:cs="Tahoma"/>
          <w:b/>
          <w:u w:val="single"/>
        </w:rPr>
      </w:pPr>
      <w:r w:rsidRPr="00342757">
        <w:rPr>
          <w:rFonts w:asciiTheme="minorHAnsi" w:hAnsiTheme="minorHAnsi" w:cs="Tahoma"/>
          <w:b/>
          <w:u w:val="single"/>
        </w:rPr>
        <w:t>Záverečné ustanovenia.</w:t>
      </w:r>
    </w:p>
    <w:p w:rsidR="004E1219" w:rsidRPr="00342757" w:rsidRDefault="004E1219" w:rsidP="004E1219">
      <w:pPr>
        <w:spacing w:after="0" w:line="240" w:lineRule="auto"/>
        <w:jc w:val="center"/>
        <w:rPr>
          <w:rFonts w:asciiTheme="minorHAnsi" w:hAnsiTheme="minorHAnsi" w:cs="Tahoma"/>
          <w:u w:val="single"/>
        </w:rPr>
      </w:pPr>
    </w:p>
    <w:p w:rsidR="004E1219" w:rsidRDefault="004E1219" w:rsidP="004E121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Tento dodatok</w:t>
      </w:r>
      <w:r w:rsidRPr="00342757">
        <w:rPr>
          <w:rFonts w:asciiTheme="minorHAnsi" w:hAnsiTheme="minorHAnsi" w:cs="Tahoma"/>
        </w:rPr>
        <w:t xml:space="preserve"> je vyhotoven</w:t>
      </w:r>
      <w:r>
        <w:rPr>
          <w:rFonts w:asciiTheme="minorHAnsi" w:hAnsiTheme="minorHAnsi" w:cs="Tahoma"/>
        </w:rPr>
        <w:t>ý</w:t>
      </w:r>
      <w:r w:rsidRPr="00342757">
        <w:rPr>
          <w:rFonts w:asciiTheme="minorHAnsi" w:hAnsiTheme="minorHAnsi" w:cs="Tahoma"/>
        </w:rPr>
        <w:t xml:space="preserve"> v 6 vyhotoveniach, z ktorých obaja účastníci dostanú po 3 vyhotovenia.</w:t>
      </w:r>
    </w:p>
    <w:p w:rsidR="004E1219" w:rsidRPr="004E1219" w:rsidRDefault="004E1219" w:rsidP="004E121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</w:rPr>
      </w:pPr>
      <w:r w:rsidRPr="004E1219">
        <w:rPr>
          <w:rFonts w:asciiTheme="minorHAnsi" w:hAnsiTheme="minorHAnsi" w:cs="Tahoma"/>
        </w:rPr>
        <w:t>Tento dodatok sa stáva platným dohodou účastníkov o jeho obsahu, účinnosť nadobudne zverejnením na webovej stránke Obce po predchádzajúcom schvaľovacom uznesení Obecného zastupiteľstva.</w:t>
      </w: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Tekovské Nemce</w:t>
      </w:r>
      <w:r>
        <w:rPr>
          <w:rFonts w:asciiTheme="minorHAnsi" w:hAnsiTheme="minorHAnsi" w:cs="Tahoma"/>
        </w:rPr>
        <w:t xml:space="preserve"> dňa 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342757">
        <w:rPr>
          <w:rFonts w:asciiTheme="minorHAnsi" w:hAnsiTheme="minorHAnsi" w:cs="Tahoma"/>
        </w:rPr>
        <w:t>Banská Štiavnica dňa :</w:t>
      </w:r>
      <w:r>
        <w:rPr>
          <w:rFonts w:asciiTheme="minorHAnsi" w:hAnsiTheme="minorHAnsi" w:cs="Tahoma"/>
        </w:rPr>
        <w:t xml:space="preserve"> </w:t>
      </w: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</w:p>
    <w:p w:rsidR="004E1219" w:rsidRPr="00342757" w:rsidRDefault="004E1219" w:rsidP="004E1219">
      <w:pPr>
        <w:spacing w:after="0" w:line="240" w:lineRule="auto"/>
        <w:jc w:val="both"/>
        <w:rPr>
          <w:rFonts w:asciiTheme="minorHAnsi" w:hAnsiTheme="minorHAnsi" w:cs="Tahoma"/>
        </w:rPr>
      </w:pPr>
      <w:r w:rsidRPr="00342757">
        <w:rPr>
          <w:rFonts w:asciiTheme="minorHAnsi" w:hAnsiTheme="minorHAnsi" w:cs="Tahoma"/>
        </w:rPr>
        <w:t>..................................................                                                     ..................................................</w:t>
      </w:r>
    </w:p>
    <w:p w:rsidR="004E1219" w:rsidRPr="00342757" w:rsidRDefault="004E1219" w:rsidP="004E1219">
      <w:pPr>
        <w:tabs>
          <w:tab w:val="left" w:pos="1920"/>
          <w:tab w:val="left" w:pos="6088"/>
        </w:tabs>
        <w:spacing w:after="0" w:line="240" w:lineRule="auto"/>
        <w:rPr>
          <w:rFonts w:asciiTheme="minorHAnsi" w:hAnsiTheme="minorHAnsi"/>
        </w:rPr>
      </w:pPr>
      <w:r w:rsidRPr="00342757">
        <w:rPr>
          <w:rFonts w:asciiTheme="minorHAnsi" w:hAnsiTheme="minorHAnsi" w:cs="Tahoma"/>
        </w:rPr>
        <w:t xml:space="preserve">             prenajímateľ</w:t>
      </w:r>
      <w:r w:rsidRPr="00342757">
        <w:rPr>
          <w:rFonts w:asciiTheme="minorHAnsi" w:hAnsiTheme="minorHAnsi" w:cs="Tahoma"/>
        </w:rPr>
        <w:tab/>
        <w:t xml:space="preserve">                           </w:t>
      </w:r>
      <w:r w:rsidRPr="00342757">
        <w:rPr>
          <w:rFonts w:asciiTheme="minorHAnsi" w:hAnsiTheme="minorHAnsi" w:cs="Tahoma"/>
        </w:rPr>
        <w:tab/>
        <w:t xml:space="preserve">       nájomca</w:t>
      </w:r>
      <w:r w:rsidRPr="00342757">
        <w:rPr>
          <w:rFonts w:asciiTheme="minorHAnsi" w:hAnsiTheme="minorHAnsi" w:cs="Tahoma"/>
        </w:rPr>
        <w:tab/>
      </w:r>
    </w:p>
    <w:sectPr w:rsidR="004E1219" w:rsidRPr="0034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0DF"/>
    <w:multiLevelType w:val="hybridMultilevel"/>
    <w:tmpl w:val="83D295C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95129"/>
    <w:multiLevelType w:val="hybridMultilevel"/>
    <w:tmpl w:val="8F6A5E0E"/>
    <w:lvl w:ilvl="0" w:tplc="2DF46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B50B0"/>
    <w:multiLevelType w:val="hybridMultilevel"/>
    <w:tmpl w:val="596A94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9"/>
    <w:rsid w:val="00187A92"/>
    <w:rsid w:val="00191CE3"/>
    <w:rsid w:val="00200B1E"/>
    <w:rsid w:val="00271180"/>
    <w:rsid w:val="002A133C"/>
    <w:rsid w:val="003903F5"/>
    <w:rsid w:val="004E1219"/>
    <w:rsid w:val="0051006E"/>
    <w:rsid w:val="0078252A"/>
    <w:rsid w:val="00A355E7"/>
    <w:rsid w:val="00B21095"/>
    <w:rsid w:val="00B60E63"/>
    <w:rsid w:val="00BD4398"/>
    <w:rsid w:val="00D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219"/>
    <w:pPr>
      <w:spacing w:after="200" w:line="276" w:lineRule="auto"/>
    </w:pPr>
    <w:rPr>
      <w:rFonts w:ascii="Calibri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E12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E1219"/>
    <w:rPr>
      <w:rFonts w:ascii="Cambria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Zkladntext">
    <w:name w:val="Body Text"/>
    <w:basedOn w:val="Normlny"/>
    <w:link w:val="ZkladntextChar"/>
    <w:semiHidden/>
    <w:unhideWhenUsed/>
    <w:rsid w:val="004E1219"/>
    <w:pPr>
      <w:jc w:val="both"/>
    </w:pPr>
    <w:rPr>
      <w:rFonts w:ascii="Tahoma" w:hAnsi="Tahoma" w:cs="Tahoma"/>
    </w:rPr>
  </w:style>
  <w:style w:type="character" w:customStyle="1" w:styleId="ZkladntextChar">
    <w:name w:val="Základný text Char"/>
    <w:basedOn w:val="Predvolenpsmoodseku"/>
    <w:link w:val="Zkladntext"/>
    <w:semiHidden/>
    <w:rsid w:val="004E1219"/>
    <w:rPr>
      <w:rFonts w:ascii="Tahoma" w:hAnsi="Tahoma" w:cs="Tahoma"/>
      <w:lang w:bidi="en-US"/>
    </w:rPr>
  </w:style>
  <w:style w:type="paragraph" w:styleId="Odsekzoznamu">
    <w:name w:val="List Paragraph"/>
    <w:basedOn w:val="Normlny"/>
    <w:uiPriority w:val="34"/>
    <w:qFormat/>
    <w:rsid w:val="004E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219"/>
    <w:pPr>
      <w:spacing w:after="200" w:line="276" w:lineRule="auto"/>
    </w:pPr>
    <w:rPr>
      <w:rFonts w:ascii="Calibri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E12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E1219"/>
    <w:rPr>
      <w:rFonts w:ascii="Cambria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Zkladntext">
    <w:name w:val="Body Text"/>
    <w:basedOn w:val="Normlny"/>
    <w:link w:val="ZkladntextChar"/>
    <w:semiHidden/>
    <w:unhideWhenUsed/>
    <w:rsid w:val="004E1219"/>
    <w:pPr>
      <w:jc w:val="both"/>
    </w:pPr>
    <w:rPr>
      <w:rFonts w:ascii="Tahoma" w:hAnsi="Tahoma" w:cs="Tahoma"/>
    </w:rPr>
  </w:style>
  <w:style w:type="character" w:customStyle="1" w:styleId="ZkladntextChar">
    <w:name w:val="Základný text Char"/>
    <w:basedOn w:val="Predvolenpsmoodseku"/>
    <w:link w:val="Zkladntext"/>
    <w:semiHidden/>
    <w:rsid w:val="004E1219"/>
    <w:rPr>
      <w:rFonts w:ascii="Tahoma" w:hAnsi="Tahoma" w:cs="Tahoma"/>
      <w:lang w:bidi="en-US"/>
    </w:rPr>
  </w:style>
  <w:style w:type="paragraph" w:styleId="Odsekzoznamu">
    <w:name w:val="List Paragraph"/>
    <w:basedOn w:val="Normlny"/>
    <w:uiPriority w:val="34"/>
    <w:qFormat/>
    <w:rsid w:val="004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2018-06-08T10:08:00Z</dcterms:created>
  <dcterms:modified xsi:type="dcterms:W3CDTF">2018-06-08T12:41:00Z</dcterms:modified>
</cp:coreProperties>
</file>